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（2026）宛狱减字第108号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石浩远，男，2005年10月11日出生，汉族，原户籍所在地河南省平顶山市宝丰县，因犯强奸罪经河南省宝丰县人民法院于2023年9月15日以（2023）豫0421刑初209号刑事判决书判处有期徒刑三年六个月，刑期自2023年7月4日起至2026年12月4日止。于2023年11月21日送我狱服刑改造。服刑期间执行刑期变动情况：无，现余刑8个月14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在劳动改造中，该犯在监督岗岗位能树立正确的劳动改造观，决心用劳动的汗水净化自己的灵魂，学习生产，认真学习生产技能，遵守劳动纪律。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由于该犯改造表现积极，于2025年1月、2025年7月、2025年12月分别获得表扬奖励。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3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石浩远</w:t>
      </w:r>
      <w:r>
        <w:rPr>
          <w:rFonts w:hint="eastAsia" w:ascii="楷体_GB2312" w:eastAsia="楷体_GB2312"/>
          <w:sz w:val="28"/>
        </w:rPr>
        <w:t>予以减</w:t>
      </w:r>
      <w:r>
        <w:rPr>
          <w:rFonts w:hint="eastAsia" w:ascii="楷体_GB2312" w:eastAsia="楷体_GB2312"/>
          <w:sz w:val="28"/>
          <w:u w:val="single" w:color="auto"/>
        </w:rPr>
        <w:t>五个月</w:t>
      </w:r>
      <w:r>
        <w:rPr>
          <w:rFonts w:hint="eastAsia" w:ascii="楷体_GB2312" w:eastAsia="楷体_GB2312"/>
          <w:sz w:val="28"/>
          <w:u w:val="single"/>
        </w:rPr>
        <w:t xml:space="preserve">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石浩远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7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2026-03-29T02:08:00Z</dcterms:created>
  <dc:creator>直属二</dc:creator>
  <cp:lastModifiedBy>直属二</cp:lastModifiedBy>
  <dcterms:modified xsi:type="dcterms:W3CDTF">2026-03-29T02:08:51Z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