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C3" w:rsidRPr="00D06A7F" w:rsidRDefault="00C73FC3" w:rsidP="00C73FC3">
      <w:pPr>
        <w:spacing w:after="272" w:line="600" w:lineRule="exact"/>
        <w:jc w:val="center"/>
        <w:rPr>
          <w:color w:val="auto"/>
        </w:rPr>
      </w:pPr>
      <w:r w:rsidRPr="00D06A7F">
        <w:rPr>
          <w:rFonts w:ascii="宋体" w:hint="eastAsia"/>
          <w:b/>
          <w:color w:val="auto"/>
          <w:spacing w:val="28"/>
          <w:sz w:val="54"/>
        </w:rPr>
        <w:t>提请</w:t>
      </w:r>
      <w:r w:rsidR="008F01D9">
        <w:rPr>
          <w:rFonts w:ascii="宋体" w:hint="eastAsia"/>
          <w:b/>
          <w:color w:val="auto"/>
          <w:spacing w:val="28"/>
          <w:sz w:val="54"/>
        </w:rPr>
        <w:t>假释</w:t>
      </w:r>
      <w:r w:rsidRPr="00D06A7F">
        <w:rPr>
          <w:rFonts w:ascii="宋体" w:hint="eastAsia"/>
          <w:b/>
          <w:color w:val="auto"/>
          <w:spacing w:val="28"/>
          <w:sz w:val="54"/>
        </w:rPr>
        <w:t>建议书</w:t>
      </w:r>
    </w:p>
    <w:p w:rsidR="00C73FC3" w:rsidRPr="00AA198D" w:rsidRDefault="00C73FC3" w:rsidP="00C73FC3">
      <w:pPr>
        <w:snapToGrid w:val="0"/>
        <w:spacing w:line="460" w:lineRule="exact"/>
        <w:ind w:firstLineChars="200" w:firstLine="516"/>
        <w:jc w:val="right"/>
        <w:rPr>
          <w:rFonts w:ascii="楷体_GB2312" w:eastAsia="楷体_GB2312"/>
          <w:color w:val="FF0000"/>
          <w:spacing w:val="-11"/>
          <w:szCs w:val="28"/>
        </w:rPr>
      </w:pPr>
      <w:r w:rsidRPr="0009048D">
        <w:rPr>
          <w:rFonts w:ascii="楷体_GB2312" w:eastAsia="楷体_GB2312" w:hint="eastAsia"/>
          <w:color w:val="auto"/>
          <w:spacing w:val="-11"/>
          <w:szCs w:val="28"/>
        </w:rPr>
        <w:t>（202</w:t>
      </w:r>
      <w:r w:rsidR="0009048D" w:rsidRPr="0009048D">
        <w:rPr>
          <w:rFonts w:ascii="楷体_GB2312" w:eastAsia="楷体_GB2312"/>
          <w:color w:val="auto"/>
          <w:spacing w:val="-11"/>
          <w:szCs w:val="28"/>
        </w:rPr>
        <w:t>6</w:t>
      </w:r>
      <w:r w:rsidRPr="0009048D">
        <w:rPr>
          <w:rFonts w:ascii="楷体_GB2312" w:eastAsia="楷体_GB2312" w:hint="eastAsia"/>
          <w:color w:val="auto"/>
          <w:spacing w:val="-11"/>
          <w:szCs w:val="28"/>
        </w:rPr>
        <w:t>）宛狱</w:t>
      </w:r>
      <w:r w:rsidR="0009048D" w:rsidRPr="0009048D">
        <w:rPr>
          <w:rFonts w:ascii="楷体_GB2312" w:eastAsia="楷体_GB2312" w:hint="eastAsia"/>
          <w:color w:val="auto"/>
          <w:spacing w:val="-11"/>
          <w:szCs w:val="28"/>
        </w:rPr>
        <w:t>假</w:t>
      </w:r>
      <w:r w:rsidRPr="0009048D">
        <w:rPr>
          <w:rFonts w:ascii="楷体_GB2312" w:eastAsia="楷体_GB2312" w:hint="eastAsia"/>
          <w:color w:val="auto"/>
          <w:spacing w:val="-11"/>
          <w:szCs w:val="28"/>
        </w:rPr>
        <w:t>字第</w:t>
      </w:r>
      <w:r w:rsidRPr="0009048D">
        <w:rPr>
          <w:rFonts w:ascii="楷体_GB2312" w:eastAsia="楷体_GB2312"/>
          <w:color w:val="auto"/>
          <w:spacing w:val="-11"/>
          <w:szCs w:val="28"/>
        </w:rPr>
        <w:t>5</w:t>
      </w:r>
      <w:r w:rsidRPr="0009048D">
        <w:rPr>
          <w:rFonts w:ascii="楷体_GB2312" w:eastAsia="楷体_GB2312" w:hint="eastAsia"/>
          <w:color w:val="auto"/>
          <w:spacing w:val="-11"/>
          <w:szCs w:val="28"/>
        </w:rPr>
        <w:t>号</w:t>
      </w:r>
    </w:p>
    <w:p w:rsidR="00C73FC3" w:rsidRDefault="00C73FC3" w:rsidP="00C73FC3">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72280F">
        <w:rPr>
          <w:rFonts w:ascii="楷体_GB2312" w:eastAsia="楷体_GB2312" w:hAnsi="宋体"/>
          <w:noProof/>
          <w:spacing w:val="30"/>
          <w:szCs w:val="28"/>
        </w:rPr>
        <w:t>周爱新</w:t>
      </w:r>
      <w:r w:rsidRPr="00CD6BA3">
        <w:rPr>
          <w:rFonts w:ascii="楷体_GB2312" w:eastAsia="楷体_GB2312" w:hAnsi="宋体" w:hint="eastAsia"/>
          <w:spacing w:val="30"/>
          <w:szCs w:val="28"/>
        </w:rPr>
        <w:t>，男，</w:t>
      </w:r>
      <w:r w:rsidRPr="0072280F">
        <w:rPr>
          <w:rFonts w:ascii="楷体_GB2312" w:eastAsia="楷体_GB2312" w:hAnsi="宋体"/>
          <w:noProof/>
          <w:spacing w:val="30"/>
          <w:szCs w:val="28"/>
        </w:rPr>
        <w:t>1969年2月10日</w:t>
      </w:r>
      <w:r w:rsidRPr="00CD6BA3">
        <w:rPr>
          <w:rFonts w:ascii="楷体_GB2312" w:eastAsia="楷体_GB2312" w:hAnsi="宋体" w:hint="eastAsia"/>
          <w:spacing w:val="30"/>
          <w:szCs w:val="28"/>
        </w:rPr>
        <w:t>出生，</w:t>
      </w:r>
      <w:r w:rsidRPr="0072280F">
        <w:rPr>
          <w:rFonts w:ascii="楷体_GB2312" w:eastAsia="楷体_GB2312" w:hAnsi="宋体"/>
          <w:noProof/>
          <w:spacing w:val="30"/>
          <w:szCs w:val="28"/>
        </w:rPr>
        <w:t>汉族</w:t>
      </w:r>
      <w:r w:rsidRPr="00CD6BA3">
        <w:rPr>
          <w:rFonts w:ascii="楷体_GB2312" w:eastAsia="楷体_GB2312" w:hAnsi="宋体" w:hint="eastAsia"/>
          <w:spacing w:val="30"/>
          <w:szCs w:val="28"/>
        </w:rPr>
        <w:t>，原户籍所在地</w:t>
      </w:r>
      <w:r w:rsidRPr="0072280F">
        <w:rPr>
          <w:rFonts w:ascii="楷体_GB2312" w:eastAsia="楷体_GB2312" w:hAnsi="宋体"/>
          <w:noProof/>
          <w:spacing w:val="30"/>
          <w:szCs w:val="28"/>
        </w:rPr>
        <w:t>江西省吉安县</w:t>
      </w:r>
      <w:r w:rsidRPr="00CD6BA3">
        <w:rPr>
          <w:rFonts w:ascii="楷体_GB2312" w:eastAsia="楷体_GB2312" w:hAnsi="宋体" w:hint="eastAsia"/>
          <w:spacing w:val="30"/>
          <w:szCs w:val="28"/>
        </w:rPr>
        <w:t>。因</w:t>
      </w:r>
      <w:r w:rsidRPr="0072280F">
        <w:rPr>
          <w:rFonts w:ascii="楷体_GB2312" w:eastAsia="楷体_GB2312" w:hAnsi="宋体"/>
          <w:noProof/>
          <w:spacing w:val="30"/>
          <w:szCs w:val="28"/>
        </w:rPr>
        <w:t>掩饰、隐瞒犯罪所得</w:t>
      </w:r>
      <w:r>
        <w:rPr>
          <w:rFonts w:ascii="楷体_GB2312" w:eastAsia="楷体_GB2312" w:hAnsi="宋体" w:hint="eastAsia"/>
          <w:noProof/>
          <w:spacing w:val="30"/>
          <w:szCs w:val="28"/>
        </w:rPr>
        <w:t>罪</w:t>
      </w:r>
      <w:r w:rsidRPr="00CD6BA3">
        <w:rPr>
          <w:rFonts w:ascii="楷体_GB2312" w:eastAsia="楷体_GB2312" w:hAnsi="宋体" w:hint="eastAsia"/>
          <w:spacing w:val="30"/>
          <w:szCs w:val="28"/>
        </w:rPr>
        <w:t>经</w:t>
      </w:r>
      <w:r w:rsidRPr="0072280F">
        <w:rPr>
          <w:rFonts w:ascii="楷体_GB2312" w:eastAsia="楷体_GB2312" w:hAnsi="宋体"/>
          <w:noProof/>
          <w:spacing w:val="30"/>
          <w:szCs w:val="28"/>
        </w:rPr>
        <w:t>河南省泌阳县人民法院</w:t>
      </w:r>
      <w:r w:rsidRPr="00CD6BA3">
        <w:rPr>
          <w:rFonts w:ascii="楷体_GB2312" w:eastAsia="楷体_GB2312" w:hAnsi="宋体" w:hint="eastAsia"/>
          <w:spacing w:val="30"/>
          <w:szCs w:val="28"/>
        </w:rPr>
        <w:t>于</w:t>
      </w:r>
      <w:r>
        <w:rPr>
          <w:rFonts w:ascii="楷体_GB2312" w:eastAsia="楷体_GB2312" w:hAnsi="宋体"/>
          <w:noProof/>
          <w:spacing w:val="30"/>
          <w:szCs w:val="28"/>
        </w:rPr>
        <w:t>2022</w:t>
      </w:r>
      <w:r w:rsidRPr="00EB6E0F">
        <w:rPr>
          <w:rFonts w:ascii="楷体_GB2312" w:eastAsia="楷体_GB2312" w:hAnsi="宋体"/>
          <w:noProof/>
          <w:spacing w:val="30"/>
          <w:szCs w:val="28"/>
        </w:rPr>
        <w:t>年</w:t>
      </w:r>
      <w:r>
        <w:rPr>
          <w:rFonts w:ascii="楷体_GB2312" w:eastAsia="楷体_GB2312" w:hAnsi="宋体"/>
          <w:noProof/>
          <w:spacing w:val="30"/>
          <w:szCs w:val="28"/>
        </w:rPr>
        <w:t>12</w:t>
      </w:r>
      <w:r w:rsidRPr="00EB6E0F">
        <w:rPr>
          <w:rFonts w:ascii="楷体_GB2312" w:eastAsia="楷体_GB2312" w:hAnsi="宋体"/>
          <w:noProof/>
          <w:spacing w:val="30"/>
          <w:szCs w:val="28"/>
        </w:rPr>
        <w:t>月</w:t>
      </w:r>
      <w:r>
        <w:rPr>
          <w:rFonts w:ascii="楷体_GB2312" w:eastAsia="楷体_GB2312" w:hAnsi="宋体"/>
          <w:noProof/>
          <w:spacing w:val="30"/>
          <w:szCs w:val="28"/>
        </w:rPr>
        <w:t>27</w:t>
      </w:r>
      <w:r w:rsidRPr="00EB6E0F">
        <w:rPr>
          <w:rFonts w:ascii="楷体_GB2312" w:eastAsia="楷体_GB2312" w:hAnsi="宋体"/>
          <w:noProof/>
          <w:spacing w:val="30"/>
          <w:szCs w:val="28"/>
        </w:rPr>
        <w:t>日</w:t>
      </w:r>
      <w:r w:rsidRPr="00CD6BA3">
        <w:rPr>
          <w:rFonts w:ascii="楷体_GB2312" w:eastAsia="楷体_GB2312" w:hAnsi="宋体" w:hint="eastAsia"/>
          <w:spacing w:val="30"/>
          <w:szCs w:val="28"/>
        </w:rPr>
        <w:t>以</w:t>
      </w:r>
      <w:r w:rsidRPr="0072280F">
        <w:rPr>
          <w:rFonts w:ascii="楷体_GB2312" w:eastAsia="楷体_GB2312" w:hAnsi="宋体"/>
          <w:noProof/>
          <w:spacing w:val="30"/>
          <w:szCs w:val="28"/>
        </w:rPr>
        <w:t>(2023)豫1726刑初811号</w:t>
      </w:r>
      <w:r w:rsidRPr="00CD6BA3">
        <w:rPr>
          <w:rFonts w:ascii="楷体_GB2312" w:eastAsia="楷体_GB2312" w:hAnsi="宋体" w:hint="eastAsia"/>
          <w:spacing w:val="30"/>
          <w:szCs w:val="28"/>
        </w:rPr>
        <w:t>刑事判决书，判处有期徒刑</w:t>
      </w:r>
      <w:r w:rsidRPr="0072280F">
        <w:rPr>
          <w:rFonts w:ascii="楷体_GB2312" w:eastAsia="楷体_GB2312" w:hAnsi="宋体"/>
          <w:noProof/>
          <w:spacing w:val="30"/>
          <w:szCs w:val="28"/>
        </w:rPr>
        <w:t>3年6个月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00F22631" w:rsidRPr="00F22631">
        <w:rPr>
          <w:rFonts w:ascii="楷体_GB2312" w:eastAsia="楷体_GB2312" w:hAnsi="宋体" w:hint="eastAsia"/>
          <w:noProof/>
          <w:spacing w:val="30"/>
          <w:szCs w:val="28"/>
        </w:rPr>
        <w:t>罚金20000元，责令退赔2800元，均已缴纳</w:t>
      </w:r>
      <w:r w:rsidRPr="0072280F">
        <w:rPr>
          <w:rFonts w:ascii="楷体_GB2312" w:eastAsia="楷体_GB2312" w:hAnsi="宋体"/>
          <w:noProof/>
          <w:spacing w:val="30"/>
          <w:szCs w:val="28"/>
        </w:rPr>
        <w:t>。</w:t>
      </w:r>
      <w:r w:rsidRPr="00CD6BA3">
        <w:rPr>
          <w:rFonts w:ascii="楷体_GB2312" w:eastAsia="楷体_GB2312" w:hAnsi="宋体" w:hint="eastAsia"/>
          <w:spacing w:val="30"/>
          <w:szCs w:val="28"/>
        </w:rPr>
        <w:t>刑期自</w:t>
      </w:r>
      <w:r w:rsidRPr="0072280F">
        <w:rPr>
          <w:rFonts w:ascii="楷体_GB2312" w:eastAsia="楷体_GB2312" w:hAnsi="宋体"/>
          <w:noProof/>
          <w:spacing w:val="30"/>
          <w:szCs w:val="28"/>
        </w:rPr>
        <w:t>2023年11月6日</w:t>
      </w:r>
      <w:r w:rsidRPr="00CD6BA3">
        <w:rPr>
          <w:rFonts w:ascii="楷体_GB2312" w:eastAsia="楷体_GB2312" w:hAnsi="宋体" w:hint="eastAsia"/>
          <w:spacing w:val="30"/>
          <w:szCs w:val="28"/>
        </w:rPr>
        <w:t>起至</w:t>
      </w:r>
      <w:r w:rsidRPr="0072280F">
        <w:rPr>
          <w:rFonts w:ascii="楷体_GB2312" w:eastAsia="楷体_GB2312" w:hAnsi="宋体"/>
          <w:noProof/>
          <w:spacing w:val="30"/>
          <w:szCs w:val="28"/>
        </w:rPr>
        <w:t>2027年4月8日</w:t>
      </w:r>
      <w:r w:rsidRPr="00CD6BA3">
        <w:rPr>
          <w:rFonts w:ascii="楷体_GB2312" w:eastAsia="楷体_GB2312" w:hAnsi="宋体" w:hint="eastAsia"/>
          <w:spacing w:val="30"/>
          <w:szCs w:val="28"/>
        </w:rPr>
        <w:t>止。于</w:t>
      </w:r>
      <w:r w:rsidRPr="0072280F">
        <w:rPr>
          <w:rFonts w:ascii="楷体_GB2312" w:eastAsia="楷体_GB2312" w:hAnsi="宋体"/>
          <w:noProof/>
          <w:spacing w:val="30"/>
          <w:szCs w:val="28"/>
        </w:rPr>
        <w:t>2024年5月6日</w:t>
      </w:r>
      <w:r w:rsidRPr="00CD6BA3">
        <w:rPr>
          <w:rFonts w:ascii="楷体_GB2312" w:eastAsia="楷体_GB2312" w:hAnsi="宋体" w:hint="eastAsia"/>
          <w:spacing w:val="30"/>
          <w:szCs w:val="28"/>
        </w:rPr>
        <w:t>送我狱服刑改造。服刑期间执行刑期变动情况：</w:t>
      </w:r>
      <w:r w:rsidRPr="0072280F">
        <w:rPr>
          <w:rFonts w:ascii="楷体_GB2312" w:eastAsia="楷体_GB2312" w:hAnsi="宋体"/>
          <w:noProof/>
          <w:spacing w:val="30"/>
          <w:szCs w:val="28"/>
        </w:rPr>
        <w:t>无</w:t>
      </w:r>
      <w:r w:rsidRPr="00CD6BA3">
        <w:rPr>
          <w:rFonts w:ascii="楷体_GB2312" w:eastAsia="楷体_GB2312" w:hAnsi="宋体" w:hint="eastAsia"/>
          <w:spacing w:val="30"/>
          <w:szCs w:val="28"/>
        </w:rPr>
        <w:t>。余刑</w:t>
      </w:r>
      <w:r w:rsidR="00F22631" w:rsidRPr="00665630">
        <w:rPr>
          <w:rFonts w:ascii="楷体_GB2312" w:eastAsia="楷体_GB2312" w:hAnsi="宋体"/>
          <w:noProof/>
          <w:spacing w:val="30"/>
          <w:szCs w:val="28"/>
        </w:rPr>
        <w:t>11个月9天</w:t>
      </w:r>
      <w:r w:rsidRPr="00186FE5">
        <w:rPr>
          <w:rFonts w:ascii="楷体_GB2312" w:eastAsia="楷体_GB2312" w:hint="eastAsia"/>
          <w:color w:val="auto"/>
          <w:spacing w:val="28"/>
          <w:szCs w:val="28"/>
        </w:rPr>
        <w:t>。</w:t>
      </w:r>
    </w:p>
    <w:p w:rsidR="00C73FC3" w:rsidRDefault="00C73FC3" w:rsidP="00C73FC3">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C73FC3" w:rsidRPr="00E15ACD" w:rsidRDefault="00C73FC3" w:rsidP="00C73FC3">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C73FC3" w:rsidRPr="00C73FC3" w:rsidRDefault="00C73FC3" w:rsidP="00C73FC3">
      <w:pPr>
        <w:snapToGrid w:val="0"/>
        <w:spacing w:line="460" w:lineRule="exact"/>
        <w:ind w:firstLine="556"/>
        <w:rPr>
          <w:rFonts w:ascii="楷体_GB2312" w:eastAsia="楷体_GB2312" w:hAnsi="MS Mincho"/>
          <w:color w:val="auto"/>
          <w:spacing w:val="28"/>
          <w:szCs w:val="28"/>
          <w:u w:val="single"/>
        </w:rPr>
      </w:pPr>
      <w:r w:rsidRPr="00C73FC3">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C73FC3" w:rsidRPr="006417DE" w:rsidRDefault="00C73FC3" w:rsidP="00C73FC3">
      <w:pPr>
        <w:snapToGrid w:val="0"/>
        <w:spacing w:line="460" w:lineRule="exact"/>
        <w:ind w:firstLine="556"/>
        <w:rPr>
          <w:rFonts w:ascii="楷体_GB2312" w:eastAsia="楷体_GB2312" w:hAnsi="MS Mincho"/>
          <w:color w:val="auto"/>
          <w:spacing w:val="28"/>
          <w:szCs w:val="28"/>
          <w:u w:val="single"/>
        </w:rPr>
      </w:pPr>
      <w:r w:rsidRPr="0072280F">
        <w:rPr>
          <w:rFonts w:ascii="楷体_GB2312" w:eastAsia="楷体_GB2312" w:hAnsi="MS Mincho"/>
          <w:noProof/>
          <w:color w:val="auto"/>
          <w:spacing w:val="28"/>
          <w:szCs w:val="28"/>
          <w:u w:val="single"/>
        </w:rPr>
        <w:t>在</w:t>
      </w:r>
      <w:r w:rsidRPr="0072280F">
        <w:rPr>
          <w:rFonts w:ascii="楷体_GB2312" w:eastAsia="楷体_GB2312" w:hAnsi="MS Mincho"/>
          <w:noProof/>
          <w:color w:val="auto"/>
          <w:spacing w:val="28"/>
          <w:szCs w:val="28"/>
          <w:u w:val="single"/>
        </w:rPr>
        <w:t>“</w:t>
      </w:r>
      <w:r w:rsidRPr="0072280F">
        <w:rPr>
          <w:rFonts w:ascii="楷体_GB2312" w:eastAsia="楷体_GB2312" w:hAnsi="MS Mincho"/>
          <w:noProof/>
          <w:color w:val="auto"/>
          <w:spacing w:val="28"/>
          <w:szCs w:val="28"/>
          <w:u w:val="single"/>
        </w:rPr>
        <w:t>三课</w:t>
      </w:r>
      <w:r w:rsidRPr="0072280F">
        <w:rPr>
          <w:rFonts w:ascii="楷体_GB2312" w:eastAsia="楷体_GB2312" w:hAnsi="MS Mincho"/>
          <w:noProof/>
          <w:color w:val="auto"/>
          <w:spacing w:val="28"/>
          <w:szCs w:val="28"/>
          <w:u w:val="single"/>
        </w:rPr>
        <w:t>”</w:t>
      </w:r>
      <w:r w:rsidRPr="0072280F">
        <w:rPr>
          <w:rFonts w:ascii="楷体_GB2312" w:eastAsia="楷体_GB2312" w:hAnsi="MS Mincho"/>
          <w:noProof/>
          <w:color w:val="auto"/>
          <w:spacing w:val="28"/>
          <w:szCs w:val="28"/>
          <w:u w:val="single"/>
        </w:rPr>
        <w:t>学习当中，该犯能够端正学习态度，按时上课，遵守课堂纪律，认真听讲，课后按时完成作业。同时积极参加监狱组织的各项集体活动，不断提高自己的思想觉悟和科学文化技术水平。在考试中，各科考试成绩合格。</w:t>
      </w:r>
    </w:p>
    <w:p w:rsidR="00C73FC3" w:rsidRPr="006417DE" w:rsidRDefault="00F22631" w:rsidP="00F22631">
      <w:pPr>
        <w:snapToGrid w:val="0"/>
        <w:spacing w:line="460" w:lineRule="exact"/>
        <w:ind w:firstLine="556"/>
        <w:rPr>
          <w:rFonts w:ascii="楷体_GB2312" w:eastAsia="楷体_GB2312" w:hAnsi="MS Mincho"/>
          <w:color w:val="auto"/>
          <w:spacing w:val="28"/>
          <w:szCs w:val="28"/>
          <w:u w:val="single"/>
        </w:rPr>
      </w:pPr>
      <w:r w:rsidRPr="00665630">
        <w:rPr>
          <w:rFonts w:ascii="楷体_GB2312" w:eastAsia="楷体_GB2312" w:hAnsi="MS Mincho"/>
          <w:noProof/>
          <w:color w:val="auto"/>
          <w:spacing w:val="28"/>
          <w:szCs w:val="28"/>
          <w:u w:val="single"/>
        </w:rPr>
        <w:t>在劳动改造中，该犯能树立正确的劳动改造观，服从分配，在勤杂工的岗位上认真履行职责，积极完成交给的改造任务。</w:t>
      </w:r>
    </w:p>
    <w:p w:rsidR="00C73FC3" w:rsidRPr="00E15ACD" w:rsidRDefault="00C73FC3" w:rsidP="00C73FC3">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72280F">
        <w:rPr>
          <w:rFonts w:ascii="楷体_GB2312" w:eastAsia="楷体_GB2312" w:hAnsi="MS Mincho"/>
          <w:noProof/>
          <w:color w:val="auto"/>
          <w:spacing w:val="28"/>
          <w:szCs w:val="28"/>
          <w:u w:val="single"/>
        </w:rPr>
        <w:t>2025年03月表扬、2025年09月表扬</w:t>
      </w:r>
      <w:r w:rsidRPr="00E15ACD">
        <w:rPr>
          <w:rFonts w:ascii="楷体_GB2312" w:eastAsia="楷体_GB2312" w:hAnsi="MS Mincho" w:hint="eastAsia"/>
          <w:color w:val="auto"/>
          <w:spacing w:val="28"/>
          <w:szCs w:val="28"/>
          <w:u w:val="single"/>
        </w:rPr>
        <w:t>分别获得表扬奖励。</w:t>
      </w:r>
    </w:p>
    <w:p w:rsidR="00C73FC3" w:rsidRPr="00542123" w:rsidRDefault="00C73FC3" w:rsidP="00C73FC3">
      <w:pPr>
        <w:snapToGrid w:val="0"/>
        <w:spacing w:line="460" w:lineRule="exact"/>
        <w:ind w:firstLine="556"/>
        <w:rPr>
          <w:rFonts w:ascii="楷体_GB2312" w:eastAsia="楷体_GB2312" w:hAnsi="MS Mincho"/>
          <w:color w:val="auto"/>
          <w:spacing w:val="28"/>
          <w:szCs w:val="28"/>
          <w:u w:val="single"/>
        </w:rPr>
      </w:pPr>
      <w:r w:rsidRPr="00542123">
        <w:rPr>
          <w:rFonts w:ascii="楷体_GB2312" w:eastAsia="楷体_GB2312" w:hAnsi="MS Mincho" w:hint="eastAsia"/>
          <w:color w:val="auto"/>
          <w:spacing w:val="28"/>
          <w:szCs w:val="28"/>
          <w:u w:val="single"/>
        </w:rPr>
        <w:t>综上所述，至本次提请减刑假释确定的考核截止日期2025年</w:t>
      </w:r>
      <w:r w:rsidR="00F22631" w:rsidRPr="00542123">
        <w:rPr>
          <w:rFonts w:ascii="楷体_GB2312" w:eastAsia="楷体_GB2312" w:hAnsi="MS Mincho"/>
          <w:color w:val="auto"/>
          <w:spacing w:val="28"/>
          <w:szCs w:val="28"/>
          <w:u w:val="single"/>
        </w:rPr>
        <w:t>12</w:t>
      </w:r>
      <w:r w:rsidRPr="00542123">
        <w:rPr>
          <w:rFonts w:ascii="楷体_GB2312" w:eastAsia="楷体_GB2312" w:hAnsi="MS Mincho" w:hint="eastAsia"/>
          <w:color w:val="auto"/>
          <w:spacing w:val="28"/>
          <w:szCs w:val="28"/>
          <w:u w:val="single"/>
        </w:rPr>
        <w:t>月3</w:t>
      </w:r>
      <w:r w:rsidR="00F22631" w:rsidRPr="00542123">
        <w:rPr>
          <w:rFonts w:ascii="楷体_GB2312" w:eastAsia="楷体_GB2312" w:hAnsi="MS Mincho"/>
          <w:color w:val="auto"/>
          <w:spacing w:val="28"/>
          <w:szCs w:val="28"/>
          <w:u w:val="single"/>
        </w:rPr>
        <w:t>1</w:t>
      </w:r>
      <w:r w:rsidRPr="00542123">
        <w:rPr>
          <w:rFonts w:ascii="楷体_GB2312" w:eastAsia="楷体_GB2312" w:hAnsi="MS Mincho" w:hint="eastAsia"/>
          <w:color w:val="auto"/>
          <w:spacing w:val="28"/>
          <w:szCs w:val="28"/>
          <w:u w:val="single"/>
        </w:rPr>
        <w:t>日（包括202</w:t>
      </w:r>
      <w:r w:rsidR="00F22631" w:rsidRPr="00542123">
        <w:rPr>
          <w:rFonts w:ascii="楷体_GB2312" w:eastAsia="楷体_GB2312" w:hAnsi="MS Mincho"/>
          <w:color w:val="auto"/>
          <w:spacing w:val="28"/>
          <w:szCs w:val="28"/>
          <w:u w:val="single"/>
        </w:rPr>
        <w:t>6</w:t>
      </w:r>
      <w:r w:rsidRPr="00542123">
        <w:rPr>
          <w:rFonts w:ascii="楷体_GB2312" w:eastAsia="楷体_GB2312" w:hAnsi="MS Mincho" w:hint="eastAsia"/>
          <w:color w:val="auto"/>
          <w:spacing w:val="28"/>
          <w:szCs w:val="28"/>
          <w:u w:val="single"/>
        </w:rPr>
        <w:t>年</w:t>
      </w:r>
      <w:r w:rsidRPr="00542123">
        <w:rPr>
          <w:rFonts w:ascii="楷体_GB2312" w:eastAsia="楷体_GB2312" w:hAnsi="MS Mincho"/>
          <w:color w:val="auto"/>
          <w:spacing w:val="28"/>
          <w:szCs w:val="28"/>
          <w:u w:val="single"/>
        </w:rPr>
        <w:t>1</w:t>
      </w:r>
      <w:r w:rsidRPr="00542123">
        <w:rPr>
          <w:rFonts w:ascii="楷体_GB2312" w:eastAsia="楷体_GB2312" w:hAnsi="MS Mincho" w:hint="eastAsia"/>
          <w:color w:val="auto"/>
          <w:spacing w:val="28"/>
          <w:szCs w:val="28"/>
          <w:u w:val="single"/>
        </w:rPr>
        <w:t>月21日前已审批签</w:t>
      </w:r>
      <w:r w:rsidRPr="00542123">
        <w:rPr>
          <w:rFonts w:ascii="楷体_GB2312" w:eastAsia="楷体_GB2312" w:hAnsi="MS Mincho" w:hint="eastAsia"/>
          <w:color w:val="auto"/>
          <w:spacing w:val="28"/>
          <w:szCs w:val="28"/>
          <w:u w:val="single"/>
        </w:rPr>
        <w:lastRenderedPageBreak/>
        <w:t>章过且已完成所有法定程序后的表扬奖励、计分考核），该犯获得表扬奖励</w:t>
      </w:r>
      <w:r w:rsidRPr="00542123">
        <w:rPr>
          <w:rFonts w:ascii="楷体_GB2312" w:eastAsia="楷体_GB2312" w:hAnsi="MS Mincho"/>
          <w:noProof/>
          <w:color w:val="auto"/>
          <w:spacing w:val="28"/>
          <w:szCs w:val="28"/>
          <w:u w:val="single"/>
        </w:rPr>
        <w:t>2</w:t>
      </w:r>
      <w:r w:rsidRPr="00542123">
        <w:rPr>
          <w:rFonts w:ascii="楷体_GB2312" w:eastAsia="楷体_GB2312" w:hAnsi="MS Mincho" w:hint="eastAsia"/>
          <w:color w:val="auto"/>
          <w:spacing w:val="28"/>
          <w:szCs w:val="28"/>
          <w:u w:val="single"/>
        </w:rPr>
        <w:t>次，改造表现较好，可视为确有悔改表现。</w:t>
      </w:r>
    </w:p>
    <w:p w:rsidR="003B602A" w:rsidRPr="00393C09" w:rsidRDefault="00393C09" w:rsidP="00C73FC3">
      <w:pPr>
        <w:snapToGrid w:val="0"/>
        <w:spacing w:line="460" w:lineRule="exact"/>
        <w:ind w:firstLine="556"/>
        <w:rPr>
          <w:rFonts w:ascii="楷体_GB2312" w:eastAsia="楷体_GB2312" w:hAnsi="MS Mincho"/>
          <w:color w:val="FF0000"/>
          <w:spacing w:val="28"/>
          <w:szCs w:val="28"/>
          <w:u w:val="single"/>
        </w:rPr>
      </w:pPr>
      <w:r w:rsidRPr="005377B4">
        <w:rPr>
          <w:rFonts w:ascii="楷体_GB2312" w:eastAsia="楷体_GB2312" w:hint="eastAsia"/>
          <w:snapToGrid w:val="0"/>
          <w:color w:val="000000" w:themeColor="text1"/>
          <w:szCs w:val="28"/>
          <w:u w:val="single"/>
        </w:rPr>
        <w:t>江西省吉安县司法局</w:t>
      </w:r>
      <w:r w:rsidR="003B602A" w:rsidRPr="005377B4">
        <w:rPr>
          <w:rFonts w:ascii="楷体_GB2312" w:eastAsia="楷体_GB2312" w:hint="eastAsia"/>
          <w:snapToGrid w:val="0"/>
          <w:color w:val="000000" w:themeColor="text1"/>
          <w:szCs w:val="28"/>
          <w:u w:val="single"/>
        </w:rPr>
        <w:t>调查：</w:t>
      </w:r>
      <w:r w:rsidR="005377B4" w:rsidRPr="005377B4">
        <w:rPr>
          <w:rFonts w:ascii="楷体_GB2312" w:eastAsia="楷体_GB2312" w:hint="eastAsia"/>
          <w:snapToGrid w:val="0"/>
          <w:color w:val="000000" w:themeColor="text1"/>
          <w:szCs w:val="28"/>
          <w:u w:val="single"/>
        </w:rPr>
        <w:t>根据调查核实，我们认为周爱新适用社区矫正存在以下</w:t>
      </w:r>
      <w:r w:rsidR="005377B4" w:rsidRPr="005377B4">
        <w:rPr>
          <w:rFonts w:ascii="楷体_GB2312" w:eastAsia="楷体_GB2312" w:hint="eastAsia"/>
          <w:b/>
          <w:snapToGrid w:val="0"/>
          <w:color w:val="000000" w:themeColor="text1"/>
          <w:szCs w:val="28"/>
          <w:u w:val="single"/>
        </w:rPr>
        <w:t>积极因素</w:t>
      </w:r>
      <w:r w:rsidR="005377B4" w:rsidRPr="005377B4">
        <w:rPr>
          <w:rFonts w:ascii="楷体_GB2312" w:eastAsia="楷体_GB2312" w:hint="eastAsia"/>
          <w:snapToGrid w:val="0"/>
          <w:color w:val="000000" w:themeColor="text1"/>
          <w:szCs w:val="28"/>
          <w:u w:val="single"/>
        </w:rPr>
        <w:t>：1、认罪态度较好;</w:t>
      </w:r>
      <w:r w:rsidR="005377B4" w:rsidRPr="005377B4">
        <w:rPr>
          <w:rFonts w:ascii="楷体_GB2312" w:eastAsia="楷体_GB2312"/>
          <w:snapToGrid w:val="0"/>
          <w:color w:val="000000" w:themeColor="text1"/>
          <w:szCs w:val="28"/>
          <w:u w:val="single"/>
        </w:rPr>
        <w:t>2</w:t>
      </w:r>
      <w:r w:rsidR="005377B4" w:rsidRPr="005377B4">
        <w:rPr>
          <w:rFonts w:ascii="楷体_GB2312" w:eastAsia="楷体_GB2312" w:hint="eastAsia"/>
          <w:snapToGrid w:val="0"/>
          <w:color w:val="000000" w:themeColor="text1"/>
          <w:szCs w:val="28"/>
          <w:u w:val="single"/>
        </w:rPr>
        <w:t>、家属愿意配合监督管理。周爱新适用社区矫正存在以下</w:t>
      </w:r>
      <w:r w:rsidR="005377B4" w:rsidRPr="005377B4">
        <w:rPr>
          <w:rFonts w:ascii="楷体_GB2312" w:eastAsia="楷体_GB2312" w:hint="eastAsia"/>
          <w:b/>
          <w:snapToGrid w:val="0"/>
          <w:color w:val="000000" w:themeColor="text1"/>
          <w:szCs w:val="28"/>
          <w:u w:val="single"/>
        </w:rPr>
        <w:t>消极因素</w:t>
      </w:r>
      <w:r w:rsidR="005377B4" w:rsidRPr="005377B4">
        <w:rPr>
          <w:rFonts w:ascii="楷体_GB2312" w:eastAsia="楷体_GB2312" w:hint="eastAsia"/>
          <w:snapToGrid w:val="0"/>
          <w:color w:val="000000" w:themeColor="text1"/>
          <w:szCs w:val="28"/>
          <w:u w:val="single"/>
        </w:rPr>
        <w:t>：1、有多条违法记录；2、法律意识淡薄；3、有赌博等不良嗜好；4、家庭离异；5患有直肠癌。</w:t>
      </w:r>
      <w:r w:rsidR="003B602A" w:rsidRPr="005377B4">
        <w:rPr>
          <w:rFonts w:ascii="楷体_GB2312" w:eastAsia="楷体_GB2312" w:hint="eastAsia"/>
          <w:snapToGrid w:val="0"/>
          <w:color w:val="000000" w:themeColor="text1"/>
          <w:szCs w:val="28"/>
          <w:u w:val="single"/>
        </w:rPr>
        <w:t>综合以上情况，评估意见为：</w:t>
      </w:r>
      <w:r w:rsidR="005377B4" w:rsidRPr="005377B4">
        <w:rPr>
          <w:rFonts w:ascii="楷体_GB2312" w:eastAsia="楷体_GB2312" w:hint="eastAsia"/>
          <w:snapToGrid w:val="0"/>
          <w:color w:val="000000" w:themeColor="text1"/>
          <w:szCs w:val="28"/>
          <w:u w:val="single"/>
        </w:rPr>
        <w:t>周爱新</w:t>
      </w:r>
      <w:r w:rsidR="003B602A" w:rsidRPr="005377B4">
        <w:rPr>
          <w:rFonts w:ascii="楷体_GB2312" w:eastAsia="楷体_GB2312" w:hint="eastAsia"/>
          <w:snapToGrid w:val="0"/>
          <w:color w:val="000000" w:themeColor="text1"/>
          <w:szCs w:val="28"/>
          <w:u w:val="single"/>
        </w:rPr>
        <w:t>拟适用社区矫正</w:t>
      </w:r>
      <w:r w:rsidR="005377B4" w:rsidRPr="005377B4">
        <w:rPr>
          <w:rFonts w:ascii="楷体_GB2312" w:eastAsia="楷体_GB2312" w:hint="eastAsia"/>
          <w:snapToGrid w:val="0"/>
          <w:color w:val="000000" w:themeColor="text1"/>
          <w:szCs w:val="28"/>
          <w:u w:val="single"/>
        </w:rPr>
        <w:t>。</w:t>
      </w:r>
    </w:p>
    <w:p w:rsidR="00C73FC3" w:rsidRDefault="005377B4" w:rsidP="003B602A">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为此，根据《中华人民共和国监狱法》</w:t>
      </w:r>
      <w:r>
        <w:rPr>
          <w:rFonts w:ascii="华文楷体" w:eastAsia="华文楷体" w:hAnsi="华文楷体" w:hint="eastAsia"/>
          <w:spacing w:val="28"/>
          <w:szCs w:val="28"/>
        </w:rPr>
        <w:t>第</w:t>
      </w:r>
      <w:r>
        <w:rPr>
          <w:rFonts w:ascii="华文楷体" w:eastAsia="华文楷体" w:hAnsi="华文楷体" w:hint="eastAsia"/>
          <w:spacing w:val="28"/>
          <w:szCs w:val="28"/>
          <w:u w:val="single"/>
        </w:rPr>
        <w:t>三十二</w:t>
      </w:r>
      <w:r>
        <w:rPr>
          <w:rFonts w:ascii="华文楷体" w:eastAsia="华文楷体" w:hAnsi="华文楷体" w:hint="eastAsia"/>
          <w:spacing w:val="28"/>
          <w:szCs w:val="28"/>
        </w:rPr>
        <w:t>条、《中华人民共和国刑法》第</w:t>
      </w:r>
      <w:r>
        <w:rPr>
          <w:rFonts w:ascii="华文楷体" w:eastAsia="华文楷体" w:hAnsi="华文楷体" w:hint="eastAsia"/>
          <w:spacing w:val="28"/>
          <w:szCs w:val="28"/>
          <w:u w:val="single"/>
        </w:rPr>
        <w:t>八十一</w:t>
      </w:r>
      <w:r>
        <w:rPr>
          <w:rFonts w:ascii="华文楷体" w:eastAsia="华文楷体" w:hAnsi="华文楷体" w:hint="eastAsia"/>
          <w:spacing w:val="28"/>
          <w:szCs w:val="28"/>
        </w:rPr>
        <w:t>条、第</w:t>
      </w:r>
      <w:r>
        <w:rPr>
          <w:rFonts w:ascii="华文楷体" w:eastAsia="华文楷体" w:hAnsi="华文楷体" w:hint="eastAsia"/>
          <w:spacing w:val="28"/>
          <w:szCs w:val="28"/>
          <w:u w:val="single"/>
        </w:rPr>
        <w:t>八十二</w:t>
      </w:r>
      <w:r>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二百七十三</w:t>
      </w:r>
      <w:r>
        <w:rPr>
          <w:rFonts w:ascii="华文楷体" w:eastAsia="华文楷体" w:hAnsi="华文楷体" w:hint="eastAsia"/>
          <w:spacing w:val="28"/>
          <w:szCs w:val="28"/>
        </w:rPr>
        <w:t>条第</w:t>
      </w:r>
      <w:r>
        <w:rPr>
          <w:rFonts w:ascii="华文楷体" w:eastAsia="华文楷体" w:hAnsi="华文楷体" w:hint="eastAsia"/>
          <w:spacing w:val="28"/>
          <w:szCs w:val="28"/>
          <w:u w:val="single"/>
        </w:rPr>
        <w:t>二</w:t>
      </w:r>
      <w:r>
        <w:rPr>
          <w:rFonts w:ascii="华文楷体" w:eastAsia="华文楷体" w:hAnsi="华文楷体" w:hint="eastAsia"/>
          <w:spacing w:val="28"/>
          <w:szCs w:val="28"/>
        </w:rPr>
        <w:t>款</w:t>
      </w:r>
      <w:r>
        <w:rPr>
          <w:rFonts w:ascii="楷体_GB2312" w:eastAsia="楷体_GB2312" w:hint="eastAsia"/>
          <w:color w:val="auto"/>
          <w:spacing w:val="28"/>
          <w:szCs w:val="28"/>
        </w:rPr>
        <w:t>的规定</w:t>
      </w:r>
      <w:bookmarkStart w:id="0" w:name="_GoBack"/>
      <w:bookmarkEnd w:id="0"/>
      <w:r w:rsidR="00C73FC3">
        <w:rPr>
          <w:rFonts w:ascii="楷体_GB2312" w:eastAsia="楷体_GB2312" w:hint="eastAsia"/>
          <w:color w:val="auto"/>
          <w:spacing w:val="28"/>
          <w:szCs w:val="28"/>
        </w:rPr>
        <w:t>，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sidR="00C73FC3">
        <w:rPr>
          <w:rFonts w:ascii="楷体_GB2312" w:eastAsia="楷体_GB2312" w:hint="eastAsia"/>
          <w:noProof/>
          <w:color w:val="auto"/>
          <w:spacing w:val="11"/>
          <w:szCs w:val="28"/>
          <w:u w:val="single"/>
        </w:rPr>
        <w:t xml:space="preserve"> </w:t>
      </w:r>
      <w:r w:rsidR="00C73FC3" w:rsidRPr="0072280F">
        <w:rPr>
          <w:rFonts w:ascii="楷体_GB2312" w:eastAsia="楷体_GB2312"/>
          <w:noProof/>
          <w:color w:val="auto"/>
          <w:spacing w:val="11"/>
          <w:szCs w:val="28"/>
          <w:u w:val="single"/>
        </w:rPr>
        <w:t>周爱新</w:t>
      </w:r>
      <w:r w:rsidR="00C73FC3">
        <w:rPr>
          <w:rFonts w:ascii="楷体_GB2312" w:eastAsia="楷体_GB2312" w:hint="eastAsia"/>
          <w:color w:val="auto"/>
          <w:spacing w:val="28"/>
          <w:szCs w:val="28"/>
          <w:u w:val="single"/>
        </w:rPr>
        <w:t xml:space="preserve"> </w:t>
      </w:r>
      <w:r w:rsidR="00C73FC3">
        <w:rPr>
          <w:rFonts w:ascii="楷体_GB2312" w:eastAsia="楷体_GB2312" w:hint="eastAsia"/>
          <w:color w:val="auto"/>
          <w:spacing w:val="28"/>
          <w:szCs w:val="28"/>
        </w:rPr>
        <w:t>予以</w:t>
      </w:r>
      <w:r w:rsidR="00C73FC3" w:rsidRPr="0072280F">
        <w:rPr>
          <w:rFonts w:ascii="楷体_GB2312" w:eastAsia="楷体_GB2312"/>
          <w:noProof/>
          <w:color w:val="auto"/>
          <w:spacing w:val="28"/>
          <w:szCs w:val="28"/>
          <w:u w:val="single"/>
        </w:rPr>
        <w:t>假释</w:t>
      </w:r>
      <w:r w:rsidR="00C73FC3">
        <w:rPr>
          <w:rFonts w:ascii="楷体_GB2312" w:eastAsia="楷体_GB2312" w:hint="eastAsia"/>
          <w:color w:val="auto"/>
          <w:spacing w:val="28"/>
          <w:szCs w:val="28"/>
        </w:rPr>
        <w:t>。特提请裁定。</w:t>
      </w:r>
    </w:p>
    <w:p w:rsidR="00C73FC3" w:rsidRPr="00E45C0E" w:rsidRDefault="00C73FC3" w:rsidP="00C73FC3"/>
    <w:p w:rsidR="00C73FC3" w:rsidRPr="00E45C0E" w:rsidRDefault="00C73FC3" w:rsidP="00C73FC3">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C73FC3" w:rsidRPr="00E45C0E" w:rsidRDefault="00C73FC3" w:rsidP="00C73FC3">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C73FC3" w:rsidRDefault="00C73FC3" w:rsidP="00C73FC3">
      <w:pPr>
        <w:spacing w:line="460" w:lineRule="exact"/>
        <w:rPr>
          <w:rFonts w:ascii="楷体_GB2312" w:eastAsia="楷体_GB2312"/>
          <w:color w:val="auto"/>
          <w:szCs w:val="28"/>
        </w:rPr>
      </w:pPr>
    </w:p>
    <w:p w:rsidR="00C73FC3" w:rsidRDefault="00C73FC3" w:rsidP="00C73FC3">
      <w:pPr>
        <w:spacing w:line="460" w:lineRule="exact"/>
        <w:rPr>
          <w:rFonts w:ascii="楷体_GB2312" w:eastAsia="楷体_GB2312"/>
          <w:color w:val="auto"/>
          <w:szCs w:val="28"/>
        </w:rPr>
      </w:pPr>
    </w:p>
    <w:p w:rsidR="00C73FC3" w:rsidRPr="00E45C0E" w:rsidRDefault="00C73FC3" w:rsidP="00C73FC3">
      <w:pPr>
        <w:spacing w:line="460" w:lineRule="exact"/>
        <w:rPr>
          <w:rFonts w:ascii="楷体_GB2312" w:eastAsia="楷体_GB2312"/>
          <w:color w:val="auto"/>
          <w:szCs w:val="28"/>
        </w:rPr>
      </w:pPr>
    </w:p>
    <w:p w:rsidR="00C73FC3" w:rsidRDefault="00C73FC3" w:rsidP="00C73FC3">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C73FC3" w:rsidRDefault="00C73FC3" w:rsidP="00C73FC3">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C73FC3" w:rsidRPr="00F22631" w:rsidRDefault="00C73FC3" w:rsidP="006740BE">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F22631">
        <w:rPr>
          <w:rFonts w:ascii="楷体_GB2312" w:eastAsia="楷体_GB2312" w:hint="eastAsia"/>
          <w:color w:val="FF0000"/>
          <w:spacing w:val="28"/>
          <w:szCs w:val="28"/>
        </w:rPr>
        <w:t xml:space="preserve"> </w:t>
      </w:r>
      <w:r w:rsidR="006740BE" w:rsidRPr="00D64B64">
        <w:rPr>
          <w:rFonts w:ascii="楷体_GB2312" w:eastAsia="楷体_GB2312" w:hint="eastAsia"/>
          <w:color w:val="auto"/>
          <w:spacing w:val="28"/>
          <w:szCs w:val="28"/>
        </w:rPr>
        <w:t>二0二六年三月二十日</w:t>
      </w:r>
    </w:p>
    <w:p w:rsidR="00C73FC3" w:rsidRPr="006740BE" w:rsidRDefault="00C73FC3" w:rsidP="00C73FC3">
      <w:pPr>
        <w:spacing w:line="460" w:lineRule="exact"/>
        <w:rPr>
          <w:rFonts w:ascii="楷体_GB2312" w:eastAsia="楷体_GB2312"/>
          <w:color w:val="FF0000"/>
          <w:spacing w:val="28"/>
          <w:szCs w:val="28"/>
        </w:rPr>
      </w:pPr>
    </w:p>
    <w:p w:rsidR="00C73FC3" w:rsidRDefault="00C73FC3" w:rsidP="00C73FC3">
      <w:pPr>
        <w:spacing w:line="460" w:lineRule="exact"/>
        <w:rPr>
          <w:rFonts w:ascii="楷体_GB2312" w:eastAsia="楷体_GB2312"/>
          <w:color w:val="auto"/>
          <w:spacing w:val="28"/>
          <w:szCs w:val="28"/>
        </w:rPr>
      </w:pPr>
    </w:p>
    <w:p w:rsidR="00175409" w:rsidRDefault="00C73FC3" w:rsidP="00C73FC3">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72280F">
        <w:rPr>
          <w:rFonts w:ascii="楷体_GB2312" w:eastAsia="楷体_GB2312"/>
          <w:noProof/>
          <w:color w:val="auto"/>
          <w:spacing w:val="11"/>
          <w:szCs w:val="28"/>
          <w:u w:val="single"/>
        </w:rPr>
        <w:t>周爱新</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175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55" w:rsidRDefault="00F07C55" w:rsidP="00C73FC3">
      <w:pPr>
        <w:spacing w:line="240" w:lineRule="auto"/>
      </w:pPr>
      <w:r>
        <w:separator/>
      </w:r>
    </w:p>
  </w:endnote>
  <w:endnote w:type="continuationSeparator" w:id="0">
    <w:p w:rsidR="00F07C55" w:rsidRDefault="00F07C55" w:rsidP="00C73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55" w:rsidRDefault="00F07C55" w:rsidP="00C73FC3">
      <w:pPr>
        <w:spacing w:line="240" w:lineRule="auto"/>
      </w:pPr>
      <w:r>
        <w:separator/>
      </w:r>
    </w:p>
  </w:footnote>
  <w:footnote w:type="continuationSeparator" w:id="0">
    <w:p w:rsidR="00F07C55" w:rsidRDefault="00F07C55" w:rsidP="00C73F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4"/>
    <w:rsid w:val="0009048D"/>
    <w:rsid w:val="00175409"/>
    <w:rsid w:val="00273AED"/>
    <w:rsid w:val="003662C4"/>
    <w:rsid w:val="00393C09"/>
    <w:rsid w:val="003B602A"/>
    <w:rsid w:val="005377B4"/>
    <w:rsid w:val="00542123"/>
    <w:rsid w:val="005C3269"/>
    <w:rsid w:val="00613E34"/>
    <w:rsid w:val="006740BE"/>
    <w:rsid w:val="008F01D9"/>
    <w:rsid w:val="009317CE"/>
    <w:rsid w:val="009767AD"/>
    <w:rsid w:val="00986108"/>
    <w:rsid w:val="00A60167"/>
    <w:rsid w:val="00AB770C"/>
    <w:rsid w:val="00AF3C94"/>
    <w:rsid w:val="00BF048C"/>
    <w:rsid w:val="00C70B57"/>
    <w:rsid w:val="00C73FC3"/>
    <w:rsid w:val="00F07C55"/>
    <w:rsid w:val="00F2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D73DF"/>
  <w15:chartTrackingRefBased/>
  <w15:docId w15:val="{EAD81EF5-05AE-497F-AEE1-F9A9304D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FC3"/>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FC3"/>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C73FC3"/>
    <w:rPr>
      <w:sz w:val="18"/>
      <w:szCs w:val="18"/>
    </w:rPr>
  </w:style>
  <w:style w:type="paragraph" w:styleId="a5">
    <w:name w:val="footer"/>
    <w:basedOn w:val="a"/>
    <w:link w:val="a6"/>
    <w:uiPriority w:val="99"/>
    <w:unhideWhenUsed/>
    <w:rsid w:val="00C73FC3"/>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C73FC3"/>
    <w:rPr>
      <w:sz w:val="18"/>
      <w:szCs w:val="18"/>
    </w:rPr>
  </w:style>
  <w:style w:type="paragraph" w:styleId="a7">
    <w:name w:val="Salutation"/>
    <w:basedOn w:val="a"/>
    <w:next w:val="a"/>
    <w:link w:val="a8"/>
    <w:uiPriority w:val="99"/>
    <w:unhideWhenUsed/>
    <w:rsid w:val="00C73FC3"/>
    <w:rPr>
      <w:rFonts w:ascii="楷体_GB2312" w:eastAsia="楷体_GB2312"/>
      <w:color w:val="auto"/>
      <w:spacing w:val="28"/>
      <w:szCs w:val="28"/>
    </w:rPr>
  </w:style>
  <w:style w:type="character" w:customStyle="1" w:styleId="a8">
    <w:name w:val="称呼 字符"/>
    <w:basedOn w:val="a0"/>
    <w:link w:val="a7"/>
    <w:uiPriority w:val="99"/>
    <w:rsid w:val="00C73FC3"/>
    <w:rPr>
      <w:rFonts w:ascii="楷体_GB2312" w:eastAsia="楷体_GB2312" w:hAnsi="Times New Roman" w:cs="Times New Roman"/>
      <w:spacing w:val="28"/>
      <w:kern w:val="0"/>
      <w:sz w:val="28"/>
      <w:szCs w:val="28"/>
      <w:u w:color="000000"/>
    </w:rPr>
  </w:style>
  <w:style w:type="paragraph" w:styleId="a9">
    <w:name w:val="Balloon Text"/>
    <w:basedOn w:val="a"/>
    <w:link w:val="aa"/>
    <w:uiPriority w:val="99"/>
    <w:semiHidden/>
    <w:unhideWhenUsed/>
    <w:rsid w:val="005377B4"/>
    <w:pPr>
      <w:spacing w:line="240" w:lineRule="auto"/>
    </w:pPr>
    <w:rPr>
      <w:sz w:val="18"/>
      <w:szCs w:val="18"/>
    </w:rPr>
  </w:style>
  <w:style w:type="character" w:customStyle="1" w:styleId="aa">
    <w:name w:val="批注框文本 字符"/>
    <w:basedOn w:val="a0"/>
    <w:link w:val="a9"/>
    <w:uiPriority w:val="99"/>
    <w:semiHidden/>
    <w:rsid w:val="005377B4"/>
    <w:rPr>
      <w:rFonts w:ascii="Times New Roman" w:eastAsia="宋体" w:hAnsi="Times New Roman" w:cs="Times New Roman"/>
      <w:color w:val="000000"/>
      <w:kern w:val="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2026-03-24T02:59:00Z</cp:lastPrinted>
  <dcterms:created xsi:type="dcterms:W3CDTF">2025-11-09T09:10:00Z</dcterms:created>
  <dcterms:modified xsi:type="dcterms:W3CDTF">2026-03-24T03:03:00Z</dcterms:modified>
</cp:coreProperties>
</file>