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hint="eastAsia" w:ascii="宋体" w:hAnsi="宋体" w:cs="宋体"/>
          <w:sz w:val="52"/>
          <w:szCs w:val="52"/>
        </w:rPr>
      </w:pPr>
      <w:r>
        <w:rPr>
          <w:rFonts w:hint="eastAsia" w:ascii="宋体" w:hAnsi="宋体" w:cs="宋体"/>
          <w:b/>
          <w:spacing w:val="28"/>
          <w:sz w:val="52"/>
          <w:szCs w:val="52"/>
        </w:rPr>
        <w:t>提请</w:t>
      </w:r>
      <w:r>
        <w:rPr>
          <w:rFonts w:hint="eastAsia" w:ascii="宋体" w:hAnsi="宋体" w:cs="宋体"/>
          <w:b/>
          <w:spacing w:val="28"/>
          <w:sz w:val="52"/>
          <w:szCs w:val="52"/>
          <w:lang w:eastAsia="zh-CN"/>
        </w:rPr>
        <w:t>减刑</w:t>
      </w:r>
      <w:r>
        <w:rPr>
          <w:rFonts w:hint="eastAsia" w:ascii="宋体" w:hAnsi="宋体" w:cs="宋体"/>
          <w:b/>
          <w:spacing w:val="28"/>
          <w:sz w:val="52"/>
          <w:szCs w:val="52"/>
        </w:rPr>
        <w:t>建议书</w:t>
      </w:r>
    </w:p>
    <w:p>
      <w:pPr>
        <w:wordWrap w:val="0"/>
        <w:spacing w:after="277" w:line="240" w:lineRule="auto"/>
        <w:ind w:left="566" w:right="140"/>
        <w:jc w:val="right"/>
        <w:rPr>
          <w:rFonts w:hint="eastAsia" w:ascii="楷体_GB2312" w:hAnsi="楷体" w:eastAsia="楷体_GB2312" w:cs="楷体"/>
          <w:color w:val="auto"/>
          <w:szCs w:val="28"/>
        </w:rPr>
      </w:pPr>
      <w:r>
        <w:rPr>
          <w:rFonts w:hint="eastAsia" w:ascii="楷体_GB2312" w:hAnsi="楷体" w:eastAsia="楷体_GB2312" w:cs="楷体"/>
          <w:color w:val="auto"/>
          <w:szCs w:val="28"/>
        </w:rPr>
        <w:t>（20</w:t>
      </w:r>
      <w:r>
        <w:rPr>
          <w:rFonts w:hint="eastAsia" w:ascii="楷体_GB2312" w:hAnsi="楷体" w:eastAsia="楷体_GB2312" w:cs="楷体"/>
          <w:color w:val="auto"/>
          <w:szCs w:val="28"/>
          <w:lang w:val="en-US" w:eastAsia="zh-CN"/>
        </w:rPr>
        <w:t>24</w:t>
      </w:r>
      <w:r>
        <w:rPr>
          <w:rFonts w:hint="eastAsia" w:ascii="楷体_GB2312" w:hAnsi="楷体" w:eastAsia="楷体_GB2312" w:cs="楷体"/>
          <w:color w:val="auto"/>
          <w:szCs w:val="28"/>
        </w:rPr>
        <w:t>）宛狱减字第</w:t>
      </w:r>
      <w:r>
        <w:rPr>
          <w:rFonts w:hint="eastAsia" w:ascii="楷体_GB2312" w:hAnsi="楷体" w:eastAsia="楷体_GB2312" w:cs="楷体"/>
          <w:color w:val="auto"/>
          <w:szCs w:val="28"/>
          <w:lang w:val="en-US" w:eastAsia="zh-CN"/>
        </w:rPr>
        <w:t>711</w:t>
      </w:r>
      <w:r>
        <w:rPr>
          <w:rFonts w:hint="eastAsia" w:ascii="楷体_GB2312" w:hAnsi="楷体" w:eastAsia="楷体_GB2312" w:cs="楷体"/>
          <w:color w:val="auto"/>
          <w:szCs w:val="28"/>
        </w:rPr>
        <w:t>号</w:t>
      </w:r>
    </w:p>
    <w:p>
      <w:pPr>
        <w:spacing w:line="500" w:lineRule="exact"/>
        <w:ind w:firstLine="504" w:firstLineChars="150"/>
        <w:rPr>
          <w:rFonts w:hint="eastAsia" w:ascii="楷体_GB2312" w:eastAsia="楷体_GB2312"/>
          <w:szCs w:val="28"/>
          <w:u w:val="none" w:color="auto"/>
        </w:rPr>
      </w:pPr>
      <w:r>
        <w:rPr>
          <w:rFonts w:hint="eastAsia" w:ascii="楷体_GB2312" w:eastAsia="楷体_GB2312"/>
          <w:spacing w:val="28"/>
          <w:szCs w:val="28"/>
        </w:rPr>
        <w:t>罪犯</w:t>
      </w:r>
      <w:r>
        <w:rPr>
          <w:rFonts w:hint="eastAsia" w:ascii="楷体_GB2312" w:eastAsia="楷体_GB2312"/>
          <w:spacing w:val="28"/>
          <w:szCs w:val="28"/>
          <w:u w:val="single" w:color="auto"/>
          <w:lang w:eastAsia="zh-CN"/>
        </w:rPr>
        <w:t>介震</w:t>
      </w:r>
      <w:r>
        <w:rPr>
          <w:rFonts w:hint="eastAsia" w:ascii="楷体_GB2312" w:eastAsia="楷体_GB2312"/>
          <w:spacing w:val="28"/>
          <w:szCs w:val="28"/>
        </w:rPr>
        <w:t>，</w:t>
      </w:r>
      <w:r>
        <w:rPr>
          <w:rFonts w:hint="eastAsia" w:ascii="楷体_GB2312" w:eastAsia="楷体_GB2312"/>
          <w:spacing w:val="28"/>
          <w:szCs w:val="28"/>
          <w:u w:val="none" w:color="auto"/>
        </w:rPr>
        <w:t>男</w:t>
      </w:r>
      <w:r>
        <w:rPr>
          <w:rFonts w:hint="eastAsia" w:ascii="楷体_GB2312" w:eastAsia="楷体_GB2312"/>
          <w:spacing w:val="28"/>
          <w:szCs w:val="28"/>
        </w:rPr>
        <w:t>，</w:t>
      </w:r>
      <w:r>
        <w:rPr>
          <w:rFonts w:hint="eastAsia" w:ascii="楷体_GB2312" w:eastAsia="楷体_GB2312"/>
          <w:spacing w:val="28"/>
          <w:szCs w:val="28"/>
          <w:u w:val="single"/>
          <w:lang w:val="zh-CN"/>
        </w:rPr>
        <w:t>19</w:t>
      </w:r>
      <w:r>
        <w:rPr>
          <w:rFonts w:hint="eastAsia" w:ascii="楷体_GB2312" w:eastAsia="楷体_GB2312"/>
          <w:spacing w:val="28"/>
          <w:szCs w:val="28"/>
          <w:u w:val="single"/>
          <w:lang w:val="en-US" w:eastAsia="zh-CN"/>
        </w:rPr>
        <w:t>66</w:t>
      </w:r>
      <w:r>
        <w:rPr>
          <w:rFonts w:hint="eastAsia" w:ascii="楷体_GB2312" w:eastAsia="楷体_GB2312"/>
          <w:spacing w:val="28"/>
          <w:szCs w:val="28"/>
          <w:u w:val="single"/>
          <w:lang w:val="zh-CN"/>
        </w:rPr>
        <w:t>年</w:t>
      </w:r>
      <w:r>
        <w:rPr>
          <w:rFonts w:hint="eastAsia" w:ascii="楷体_GB2312" w:eastAsia="楷体_GB2312"/>
          <w:spacing w:val="28"/>
          <w:szCs w:val="28"/>
          <w:u w:val="single"/>
          <w:lang w:val="en-US" w:eastAsia="zh-CN"/>
        </w:rPr>
        <w:t>08</w:t>
      </w:r>
      <w:r>
        <w:rPr>
          <w:rFonts w:hint="eastAsia" w:ascii="楷体_GB2312" w:eastAsia="楷体_GB2312"/>
          <w:spacing w:val="28"/>
          <w:szCs w:val="28"/>
          <w:u w:val="single"/>
          <w:lang w:val="zh-CN"/>
        </w:rPr>
        <w:t>月</w:t>
      </w:r>
      <w:r>
        <w:rPr>
          <w:rFonts w:hint="eastAsia" w:ascii="楷体_GB2312" w:eastAsia="楷体_GB2312"/>
          <w:spacing w:val="28"/>
          <w:szCs w:val="28"/>
          <w:u w:val="single"/>
          <w:lang w:val="en-US" w:eastAsia="zh-CN"/>
        </w:rPr>
        <w:t>22</w:t>
      </w:r>
      <w:r>
        <w:rPr>
          <w:rFonts w:hint="eastAsia" w:ascii="楷体_GB2312" w:eastAsia="楷体_GB2312"/>
          <w:spacing w:val="28"/>
          <w:szCs w:val="28"/>
          <w:u w:val="single"/>
          <w:lang w:val="zh-CN"/>
        </w:rPr>
        <w:t>日</w:t>
      </w:r>
      <w:r>
        <w:rPr>
          <w:rFonts w:hint="eastAsia" w:ascii="楷体_GB2312" w:eastAsia="楷体_GB2312"/>
          <w:spacing w:val="28"/>
          <w:szCs w:val="28"/>
        </w:rPr>
        <w:t>出生，</w:t>
      </w:r>
      <w:r>
        <w:rPr>
          <w:rFonts w:hint="eastAsia" w:ascii="楷体_GB2312" w:eastAsia="楷体_GB2312"/>
          <w:spacing w:val="28"/>
          <w:szCs w:val="28"/>
          <w:u w:val="single"/>
        </w:rPr>
        <w:t>汉</w:t>
      </w:r>
      <w:r>
        <w:rPr>
          <w:rFonts w:hint="eastAsia" w:ascii="楷体_GB2312" w:eastAsia="楷体_GB2312"/>
          <w:spacing w:val="28"/>
          <w:szCs w:val="28"/>
        </w:rPr>
        <w:t>族，原户籍所在地</w:t>
      </w:r>
      <w:r>
        <w:rPr>
          <w:rFonts w:hint="eastAsia" w:ascii="楷体_GB2312" w:eastAsia="楷体_GB2312"/>
          <w:spacing w:val="28"/>
          <w:szCs w:val="28"/>
          <w:u w:val="single"/>
          <w:lang w:val="zh-CN"/>
        </w:rPr>
        <w:t>河南省三门峡市湖滨区</w:t>
      </w:r>
      <w:r>
        <w:rPr>
          <w:rFonts w:hint="eastAsia" w:ascii="楷体_GB2312" w:eastAsia="楷体_GB2312"/>
          <w:spacing w:val="28"/>
          <w:szCs w:val="28"/>
          <w:lang w:eastAsia="zh-CN"/>
        </w:rPr>
        <w:t>。</w:t>
      </w:r>
      <w:r>
        <w:rPr>
          <w:rFonts w:hint="eastAsia" w:ascii="楷体_GB2312" w:eastAsia="楷体_GB2312"/>
          <w:spacing w:val="28"/>
          <w:szCs w:val="28"/>
        </w:rPr>
        <w:t>因</w:t>
      </w:r>
      <w:r>
        <w:rPr>
          <w:rFonts w:hint="eastAsia" w:ascii="楷体_GB2312" w:eastAsia="楷体_GB2312"/>
          <w:spacing w:val="28"/>
          <w:szCs w:val="28"/>
          <w:lang w:eastAsia="zh-CN"/>
        </w:rPr>
        <w:t>犯</w:t>
      </w:r>
      <w:r>
        <w:rPr>
          <w:rFonts w:hint="eastAsia" w:ascii="楷体_GB2312" w:eastAsia="楷体_GB2312"/>
          <w:spacing w:val="28"/>
          <w:szCs w:val="28"/>
          <w:u w:val="single"/>
          <w:lang w:val="zh-CN"/>
        </w:rPr>
        <w:t>受贿、非法持有弹药</w:t>
      </w:r>
      <w:r>
        <w:rPr>
          <w:rFonts w:hint="eastAsia" w:ascii="楷体_GB2312" w:eastAsia="楷体_GB2312"/>
          <w:spacing w:val="28"/>
          <w:szCs w:val="28"/>
        </w:rPr>
        <w:t>罪经</w:t>
      </w:r>
      <w:r>
        <w:rPr>
          <w:rFonts w:hint="eastAsia" w:ascii="楷体_GB2312" w:eastAsia="楷体_GB2312"/>
          <w:spacing w:val="28"/>
          <w:szCs w:val="28"/>
          <w:u w:val="single"/>
          <w:lang w:val="zh-CN"/>
        </w:rPr>
        <w:t>河南省灵宝市</w:t>
      </w:r>
      <w:r>
        <w:rPr>
          <w:rFonts w:hint="eastAsia" w:ascii="楷体_GB2312" w:eastAsia="楷体_GB2312"/>
          <w:spacing w:val="28"/>
          <w:szCs w:val="28"/>
          <w:u w:val="single" w:color="auto"/>
          <w:lang w:val="zh-CN"/>
        </w:rPr>
        <w:t>人民法院</w:t>
      </w:r>
      <w:r>
        <w:rPr>
          <w:rFonts w:hint="eastAsia" w:ascii="楷体_GB2312" w:eastAsia="楷体_GB2312"/>
          <w:spacing w:val="28"/>
          <w:szCs w:val="28"/>
        </w:rPr>
        <w:t>于</w:t>
      </w:r>
      <w:r>
        <w:rPr>
          <w:rFonts w:hint="eastAsia" w:ascii="楷体_GB2312" w:eastAsia="楷体_GB2312"/>
          <w:spacing w:val="28"/>
          <w:szCs w:val="28"/>
          <w:u w:val="single"/>
          <w:lang w:val="zh-CN"/>
        </w:rPr>
        <w:t>20</w:t>
      </w:r>
      <w:r>
        <w:rPr>
          <w:rFonts w:hint="eastAsia" w:ascii="楷体_GB2312" w:eastAsia="楷体_GB2312"/>
          <w:spacing w:val="28"/>
          <w:szCs w:val="28"/>
          <w:u w:val="single"/>
          <w:lang w:val="en-US" w:eastAsia="zh-CN"/>
        </w:rPr>
        <w:t>21</w:t>
      </w:r>
      <w:r>
        <w:rPr>
          <w:rFonts w:hint="eastAsia" w:ascii="楷体_GB2312" w:eastAsia="楷体_GB2312"/>
          <w:spacing w:val="28"/>
          <w:szCs w:val="28"/>
          <w:u w:val="single"/>
          <w:lang w:val="zh-CN"/>
        </w:rPr>
        <w:t>年</w:t>
      </w:r>
      <w:r>
        <w:rPr>
          <w:rFonts w:hint="eastAsia" w:ascii="楷体_GB2312" w:eastAsia="楷体_GB2312"/>
          <w:spacing w:val="28"/>
          <w:szCs w:val="28"/>
          <w:u w:val="single"/>
          <w:lang w:val="en-US" w:eastAsia="zh-CN"/>
        </w:rPr>
        <w:t>12</w:t>
      </w:r>
      <w:r>
        <w:rPr>
          <w:rFonts w:hint="eastAsia" w:ascii="楷体_GB2312" w:eastAsia="楷体_GB2312"/>
          <w:spacing w:val="28"/>
          <w:szCs w:val="28"/>
          <w:u w:val="single"/>
          <w:lang w:val="zh-CN"/>
        </w:rPr>
        <w:t>月</w:t>
      </w:r>
      <w:r>
        <w:rPr>
          <w:rFonts w:hint="eastAsia" w:ascii="楷体_GB2312" w:eastAsia="楷体_GB2312"/>
          <w:spacing w:val="28"/>
          <w:szCs w:val="28"/>
          <w:u w:val="single"/>
          <w:lang w:val="en-US" w:eastAsia="zh-CN"/>
        </w:rPr>
        <w:t>30</w:t>
      </w:r>
      <w:r>
        <w:rPr>
          <w:rFonts w:hint="eastAsia" w:ascii="楷体_GB2312" w:eastAsia="楷体_GB2312"/>
          <w:spacing w:val="28"/>
          <w:szCs w:val="28"/>
          <w:u w:val="single"/>
          <w:lang w:val="zh-CN"/>
        </w:rPr>
        <w:t>日</w:t>
      </w:r>
      <w:r>
        <w:rPr>
          <w:rFonts w:hint="eastAsia" w:ascii="楷体_GB2312" w:eastAsia="楷体_GB2312"/>
          <w:spacing w:val="28"/>
          <w:szCs w:val="28"/>
        </w:rPr>
        <w:t>以</w:t>
      </w:r>
      <w:r>
        <w:rPr>
          <w:rFonts w:hint="eastAsia" w:ascii="楷体_GB2312" w:eastAsia="楷体_GB2312"/>
          <w:spacing w:val="28"/>
          <w:szCs w:val="28"/>
          <w:u w:val="single" w:color="auto"/>
        </w:rPr>
        <w:t>（</w:t>
      </w:r>
      <w:r>
        <w:rPr>
          <w:rFonts w:hint="eastAsia" w:ascii="楷体_GB2312" w:eastAsia="楷体_GB2312"/>
          <w:spacing w:val="28"/>
          <w:szCs w:val="28"/>
          <w:u w:val="single" w:color="auto"/>
          <w:lang w:val="en-US" w:eastAsia="zh-CN"/>
        </w:rPr>
        <w:t>2021</w:t>
      </w:r>
      <w:r>
        <w:rPr>
          <w:rFonts w:hint="eastAsia" w:ascii="楷体_GB2312" w:eastAsia="楷体_GB2312"/>
          <w:spacing w:val="28"/>
          <w:szCs w:val="28"/>
          <w:u w:val="single" w:color="auto"/>
        </w:rPr>
        <w:t>）</w:t>
      </w:r>
      <w:r>
        <w:rPr>
          <w:rFonts w:hint="eastAsia" w:ascii="楷体_GB2312" w:eastAsia="楷体_GB2312"/>
          <w:spacing w:val="28"/>
          <w:szCs w:val="28"/>
          <w:u w:val="single" w:color="auto"/>
          <w:lang w:val="zh-CN"/>
        </w:rPr>
        <w:t>豫</w:t>
      </w:r>
      <w:r>
        <w:rPr>
          <w:rFonts w:hint="eastAsia" w:ascii="楷体_GB2312" w:eastAsia="楷体_GB2312"/>
          <w:spacing w:val="28"/>
          <w:szCs w:val="28"/>
          <w:u w:val="single" w:color="auto"/>
          <w:lang w:val="en-US" w:eastAsia="zh-CN"/>
        </w:rPr>
        <w:t>1282</w:t>
      </w:r>
      <w:r>
        <w:rPr>
          <w:rFonts w:hint="eastAsia" w:ascii="楷体_GB2312" w:eastAsia="楷体_GB2312"/>
          <w:spacing w:val="28"/>
          <w:szCs w:val="28"/>
          <w:u w:val="single" w:color="auto"/>
          <w:lang w:val="zh-CN"/>
        </w:rPr>
        <w:t>刑初</w:t>
      </w:r>
      <w:r>
        <w:rPr>
          <w:rFonts w:hint="eastAsia" w:ascii="楷体_GB2312" w:eastAsia="楷体_GB2312"/>
          <w:spacing w:val="28"/>
          <w:szCs w:val="28"/>
          <w:u w:val="single" w:color="auto"/>
          <w:lang w:val="en-US" w:eastAsia="zh-CN"/>
        </w:rPr>
        <w:t>431</w:t>
      </w:r>
      <w:r>
        <w:rPr>
          <w:rFonts w:hint="eastAsia" w:ascii="楷体_GB2312" w:eastAsia="楷体_GB2312"/>
          <w:spacing w:val="28"/>
          <w:szCs w:val="28"/>
          <w:lang w:val="zh-CN"/>
        </w:rPr>
        <w:t>号刑事判决书</w:t>
      </w:r>
      <w:r>
        <w:rPr>
          <w:rFonts w:hint="eastAsia" w:ascii="楷体_GB2312" w:hAnsi="宋体" w:eastAsia="楷体_GB2312"/>
          <w:spacing w:val="28"/>
          <w:szCs w:val="28"/>
        </w:rPr>
        <w:t>判处</w:t>
      </w:r>
      <w:r>
        <w:rPr>
          <w:rFonts w:hint="eastAsia" w:ascii="楷体_GB2312" w:hAnsi="宋体" w:eastAsia="楷体_GB2312"/>
          <w:spacing w:val="28"/>
          <w:szCs w:val="28"/>
          <w:u w:val="none" w:color="auto"/>
        </w:rPr>
        <w:t>有期徒刑</w:t>
      </w:r>
      <w:r>
        <w:rPr>
          <w:rFonts w:hint="eastAsia" w:ascii="楷体_GB2312" w:hAnsi="宋体" w:eastAsia="楷体_GB2312"/>
          <w:spacing w:val="28"/>
          <w:szCs w:val="28"/>
          <w:u w:val="single" w:color="auto"/>
          <w:lang w:val="en-US" w:eastAsia="zh-CN"/>
        </w:rPr>
        <w:t>4年。</w:t>
      </w:r>
      <w:r>
        <w:rPr>
          <w:rFonts w:hint="eastAsia" w:ascii="楷体_GB2312" w:eastAsia="楷体_GB2312"/>
          <w:spacing w:val="28"/>
          <w:szCs w:val="28"/>
        </w:rPr>
        <w:t>刑期自</w:t>
      </w:r>
      <w:r>
        <w:rPr>
          <w:rFonts w:hint="eastAsia" w:ascii="楷体_GB2312" w:hAnsi="MS Mincho" w:eastAsia="楷体_GB2312"/>
          <w:spacing w:val="28"/>
          <w:szCs w:val="28"/>
          <w:u w:val="single"/>
          <w:lang w:val="zh-CN"/>
        </w:rPr>
        <w:t>20</w:t>
      </w:r>
      <w:r>
        <w:rPr>
          <w:rFonts w:hint="eastAsia" w:ascii="楷体_GB2312" w:hAnsi="MS Mincho" w:eastAsia="楷体_GB2312"/>
          <w:spacing w:val="28"/>
          <w:szCs w:val="28"/>
          <w:u w:val="single"/>
          <w:lang w:val="en-US" w:eastAsia="zh-CN"/>
        </w:rPr>
        <w:t>21</w:t>
      </w:r>
      <w:r>
        <w:rPr>
          <w:rFonts w:hint="eastAsia" w:ascii="楷体_GB2312" w:hAnsi="MS Mincho" w:eastAsia="楷体_GB2312"/>
          <w:spacing w:val="28"/>
          <w:szCs w:val="28"/>
          <w:u w:val="single"/>
          <w:lang w:val="zh-CN"/>
        </w:rPr>
        <w:t>年</w:t>
      </w:r>
      <w:r>
        <w:rPr>
          <w:rFonts w:hint="eastAsia" w:ascii="楷体_GB2312" w:hAnsi="MS Mincho" w:eastAsia="楷体_GB2312"/>
          <w:spacing w:val="28"/>
          <w:szCs w:val="28"/>
          <w:u w:val="single"/>
          <w:lang w:val="en-US" w:eastAsia="zh-CN"/>
        </w:rPr>
        <w:t>03</w:t>
      </w:r>
      <w:r>
        <w:rPr>
          <w:rFonts w:hint="eastAsia" w:ascii="楷体_GB2312" w:hAnsi="MS Mincho" w:eastAsia="楷体_GB2312"/>
          <w:spacing w:val="28"/>
          <w:szCs w:val="28"/>
          <w:u w:val="single"/>
          <w:lang w:val="zh-CN"/>
        </w:rPr>
        <w:t>月</w:t>
      </w:r>
      <w:r>
        <w:rPr>
          <w:rFonts w:hint="eastAsia" w:ascii="楷体_GB2312" w:hAnsi="MS Mincho" w:eastAsia="楷体_GB2312"/>
          <w:spacing w:val="28"/>
          <w:szCs w:val="28"/>
          <w:u w:val="single"/>
          <w:lang w:val="en-US" w:eastAsia="zh-CN"/>
        </w:rPr>
        <w:t>25</w:t>
      </w:r>
      <w:r>
        <w:rPr>
          <w:rFonts w:hint="eastAsia" w:ascii="楷体_GB2312" w:hAnsi="MS Mincho" w:eastAsia="楷体_GB2312"/>
          <w:spacing w:val="28"/>
          <w:szCs w:val="28"/>
          <w:u w:val="single"/>
          <w:lang w:val="zh-CN"/>
        </w:rPr>
        <w:t>日起</w:t>
      </w:r>
      <w:r>
        <w:rPr>
          <w:rFonts w:hint="eastAsia" w:ascii="楷体_GB2312" w:eastAsia="楷体_GB2312"/>
          <w:spacing w:val="28"/>
          <w:szCs w:val="28"/>
        </w:rPr>
        <w:t>至</w:t>
      </w:r>
      <w:r>
        <w:rPr>
          <w:rFonts w:hint="eastAsia" w:ascii="楷体_GB2312" w:hAnsi="MS Mincho" w:eastAsia="楷体_GB2312"/>
          <w:spacing w:val="28"/>
          <w:szCs w:val="28"/>
          <w:u w:val="single"/>
          <w:lang w:val="en-US" w:eastAsia="zh-CN"/>
        </w:rPr>
        <w:t>2025</w:t>
      </w:r>
      <w:r>
        <w:rPr>
          <w:rFonts w:hint="eastAsia" w:ascii="楷体_GB2312" w:hAnsi="MS Mincho" w:eastAsia="楷体_GB2312"/>
          <w:spacing w:val="28"/>
          <w:szCs w:val="28"/>
          <w:u w:val="single"/>
          <w:lang w:val="zh-CN"/>
        </w:rPr>
        <w:t>年</w:t>
      </w:r>
      <w:r>
        <w:rPr>
          <w:rFonts w:hint="eastAsia" w:ascii="楷体_GB2312" w:hAnsi="MS Mincho" w:eastAsia="楷体_GB2312"/>
          <w:spacing w:val="28"/>
          <w:szCs w:val="28"/>
          <w:u w:val="single"/>
          <w:lang w:val="en-US" w:eastAsia="zh-CN"/>
        </w:rPr>
        <w:t>03</w:t>
      </w:r>
      <w:r>
        <w:rPr>
          <w:rFonts w:hint="eastAsia" w:ascii="楷体_GB2312" w:hAnsi="MS Mincho" w:eastAsia="楷体_GB2312"/>
          <w:spacing w:val="28"/>
          <w:szCs w:val="28"/>
          <w:u w:val="single"/>
          <w:lang w:val="zh-CN"/>
        </w:rPr>
        <w:t>月</w:t>
      </w:r>
      <w:r>
        <w:rPr>
          <w:rFonts w:hint="eastAsia" w:ascii="楷体_GB2312" w:hAnsi="MS Mincho" w:eastAsia="楷体_GB2312"/>
          <w:spacing w:val="28"/>
          <w:szCs w:val="28"/>
          <w:u w:val="single"/>
          <w:lang w:val="en-US" w:eastAsia="zh-CN"/>
        </w:rPr>
        <w:t>24</w:t>
      </w:r>
      <w:r>
        <w:rPr>
          <w:rFonts w:hint="eastAsia" w:ascii="楷体_GB2312" w:hAnsi="MS Mincho" w:eastAsia="楷体_GB2312"/>
          <w:spacing w:val="28"/>
          <w:szCs w:val="28"/>
          <w:u w:val="single"/>
          <w:lang w:val="zh-CN"/>
        </w:rPr>
        <w:t>日</w:t>
      </w:r>
      <w:r>
        <w:rPr>
          <w:rFonts w:hint="eastAsia" w:ascii="楷体_GB2312" w:eastAsia="楷体_GB2312"/>
          <w:spacing w:val="28"/>
          <w:szCs w:val="28"/>
        </w:rPr>
        <w:t>止</w:t>
      </w:r>
      <w:r>
        <w:rPr>
          <w:rFonts w:hint="eastAsia" w:ascii="楷体_GB2312" w:eastAsia="楷体_GB2312"/>
          <w:spacing w:val="28"/>
          <w:szCs w:val="28"/>
          <w:lang w:eastAsia="zh-CN"/>
        </w:rPr>
        <w:t>。于</w:t>
      </w:r>
      <w:r>
        <w:rPr>
          <w:rFonts w:hint="eastAsia" w:ascii="楷体_GB2312" w:eastAsia="楷体_GB2312"/>
          <w:spacing w:val="28"/>
          <w:szCs w:val="28"/>
          <w:u w:val="single" w:color="auto"/>
          <w:lang w:val="en-US" w:eastAsia="zh-CN"/>
        </w:rPr>
        <w:t>2022年06月07</w:t>
      </w:r>
      <w:r>
        <w:rPr>
          <w:rFonts w:hint="eastAsia" w:ascii="楷体_GB2312" w:eastAsia="楷体_GB2312"/>
          <w:spacing w:val="28"/>
          <w:szCs w:val="28"/>
          <w:lang w:val="en-US" w:eastAsia="zh-CN"/>
        </w:rPr>
        <w:t>日送入河南省第四监狱服刑改造，</w:t>
      </w:r>
      <w:r>
        <w:rPr>
          <w:rFonts w:hint="eastAsia" w:ascii="楷体_GB2312" w:eastAsia="楷体_GB2312"/>
          <w:spacing w:val="28"/>
          <w:szCs w:val="28"/>
          <w:u w:val="single" w:color="auto"/>
        </w:rPr>
        <w:t>20</w:t>
      </w:r>
      <w:r>
        <w:rPr>
          <w:rFonts w:hint="eastAsia" w:ascii="楷体_GB2312" w:eastAsia="楷体_GB2312"/>
          <w:spacing w:val="28"/>
          <w:szCs w:val="28"/>
          <w:u w:val="single" w:color="auto"/>
          <w:lang w:val="en-US" w:eastAsia="zh-CN"/>
        </w:rPr>
        <w:t>23</w:t>
      </w:r>
      <w:r>
        <w:rPr>
          <w:rFonts w:hint="eastAsia" w:ascii="楷体_GB2312" w:eastAsia="楷体_GB2312"/>
          <w:spacing w:val="28"/>
          <w:szCs w:val="28"/>
          <w:u w:val="single" w:color="auto"/>
        </w:rPr>
        <w:t>年</w:t>
      </w:r>
      <w:r>
        <w:rPr>
          <w:rFonts w:hint="eastAsia" w:ascii="楷体_GB2312" w:eastAsia="楷体_GB2312"/>
          <w:spacing w:val="28"/>
          <w:szCs w:val="28"/>
          <w:u w:val="single" w:color="auto"/>
          <w:lang w:val="en-US" w:eastAsia="zh-CN"/>
        </w:rPr>
        <w:t>02</w:t>
      </w:r>
      <w:r>
        <w:rPr>
          <w:rFonts w:hint="eastAsia" w:ascii="楷体_GB2312" w:eastAsia="楷体_GB2312"/>
          <w:spacing w:val="28"/>
          <w:szCs w:val="28"/>
          <w:u w:val="single" w:color="auto"/>
        </w:rPr>
        <w:t>月</w:t>
      </w:r>
      <w:r>
        <w:rPr>
          <w:rFonts w:hint="eastAsia" w:ascii="楷体_GB2312" w:eastAsia="楷体_GB2312"/>
          <w:spacing w:val="28"/>
          <w:szCs w:val="28"/>
          <w:u w:val="single" w:color="auto"/>
          <w:lang w:val="en-US" w:eastAsia="zh-CN"/>
        </w:rPr>
        <w:t>15</w:t>
      </w:r>
      <w:r>
        <w:rPr>
          <w:rFonts w:hint="eastAsia" w:ascii="楷体_GB2312" w:eastAsia="楷体_GB2312"/>
          <w:spacing w:val="28"/>
          <w:szCs w:val="28"/>
          <w:u w:val="single" w:color="auto"/>
        </w:rPr>
        <w:t>日</w:t>
      </w:r>
      <w:r>
        <w:rPr>
          <w:rFonts w:hint="eastAsia" w:ascii="楷体_GB2312" w:eastAsia="楷体_GB2312"/>
          <w:spacing w:val="28"/>
          <w:szCs w:val="28"/>
          <w:lang w:eastAsia="zh-CN"/>
        </w:rPr>
        <w:t>调入我</w:t>
      </w:r>
      <w:r>
        <w:rPr>
          <w:rFonts w:hint="eastAsia" w:ascii="楷体_GB2312" w:eastAsia="楷体_GB2312"/>
          <w:spacing w:val="28"/>
          <w:szCs w:val="28"/>
        </w:rPr>
        <w:t>狱服刑改造。服刑期间执行刑期变动情况：</w:t>
      </w:r>
      <w:r>
        <w:rPr>
          <w:rFonts w:hint="eastAsia" w:ascii="楷体_GB2312" w:hAnsi="宋体" w:eastAsia="楷体_GB2312"/>
          <w:spacing w:val="11"/>
          <w:szCs w:val="28"/>
          <w:u w:val="single" w:color="auto"/>
          <w:lang w:val="zh-CN"/>
        </w:rPr>
        <w:t>无。</w:t>
      </w:r>
      <w:r>
        <w:rPr>
          <w:rFonts w:hint="eastAsia" w:ascii="楷体_GB2312" w:hAnsi="宋体" w:eastAsia="楷体_GB2312"/>
          <w:spacing w:val="11"/>
          <w:szCs w:val="28"/>
          <w:u w:val="none" w:color="auto"/>
          <w:lang w:val="zh-CN"/>
        </w:rPr>
        <w:t>现余刑</w:t>
      </w:r>
      <w:r>
        <w:rPr>
          <w:rFonts w:hint="eastAsia" w:ascii="楷体_GB2312" w:hAnsi="宋体" w:eastAsia="楷体_GB2312"/>
          <w:spacing w:val="11"/>
          <w:szCs w:val="28"/>
          <w:u w:val="none" w:color="auto"/>
          <w:lang w:val="en-US" w:eastAsia="zh-CN"/>
        </w:rPr>
        <w:t>1</w:t>
      </w:r>
      <w:r>
        <w:rPr>
          <w:rFonts w:hint="eastAsia" w:ascii="楷体_GB2312" w:hAnsi="宋体" w:eastAsia="楷体_GB2312"/>
          <w:spacing w:val="11"/>
          <w:szCs w:val="28"/>
          <w:u w:val="none" w:color="auto"/>
          <w:lang w:val="zh-CN"/>
        </w:rPr>
        <w:t>个月</w:t>
      </w:r>
      <w:r>
        <w:rPr>
          <w:rFonts w:hint="eastAsia" w:ascii="楷体_GB2312" w:hAnsi="宋体" w:eastAsia="楷体_GB2312"/>
          <w:spacing w:val="11"/>
          <w:szCs w:val="28"/>
          <w:u w:val="none" w:color="auto"/>
          <w:lang w:val="en-US" w:eastAsia="zh-CN"/>
        </w:rPr>
        <w:t>24天</w:t>
      </w:r>
      <w:r>
        <w:rPr>
          <w:rFonts w:hint="eastAsia" w:ascii="楷体_GB2312" w:hAnsi="宋体" w:eastAsia="楷体_GB2312"/>
          <w:spacing w:val="11"/>
          <w:szCs w:val="28"/>
          <w:u w:val="none" w:color="auto"/>
          <w:lang w:val="zh-CN"/>
        </w:rPr>
        <w:t>。</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none" w:color="auto"/>
        </w:rPr>
        <w:t>该犯</w:t>
      </w:r>
      <w:r>
        <w:rPr>
          <w:rFonts w:hint="eastAsia" w:ascii="楷体_GB2312" w:hAnsi="楷体" w:eastAsia="楷体_GB2312" w:cs="楷体"/>
          <w:spacing w:val="28"/>
          <w:szCs w:val="28"/>
          <w:u w:val="single"/>
        </w:rPr>
        <w:t>确有悔改表现，</w:t>
      </w:r>
      <w:r>
        <w:rPr>
          <w:rFonts w:hint="eastAsia" w:ascii="楷体_GB2312" w:hAnsi="楷体" w:eastAsia="楷体_GB2312" w:cs="楷体"/>
          <w:spacing w:val="28"/>
          <w:szCs w:val="28"/>
          <w:u w:val="none" w:color="auto"/>
        </w:rPr>
        <w:t>具体事实如下：</w:t>
      </w:r>
      <w:bookmarkStart w:id="0" w:name="_GoBack"/>
      <w:bookmarkEnd w:id="0"/>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lang w:val="en-US" w:eastAsia="zh-CN"/>
        </w:rPr>
        <w:t>该犯自入监以来，能够认罪悔罪，踏实改造，认真遵守法律法规，接受教育改造，该犯能虚心接受警官的管理教育，规范自己的言行，从严要求自己，能够遵守监规狱纪，认</w:t>
      </w:r>
      <w:r>
        <w:rPr>
          <w:rFonts w:hint="eastAsia" w:ascii="楷体_GB2312" w:hAnsi="楷体" w:eastAsia="楷体_GB2312" w:cs="楷体"/>
          <w:spacing w:val="28"/>
          <w:szCs w:val="28"/>
          <w:u w:val="single"/>
        </w:rPr>
        <w:t>真落实《监狱服刑人员行为规范》。该犯能积极参加思想、文化、职业技术教育，通过学习不断增强自身的思想、文化、职业技能水平。服从警官分配，听从指挥，能按时完成各项改造任务，改造态度端正。</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rPr>
        <w:t>由于该犯改造表现积极，于</w:t>
      </w:r>
      <w:r>
        <w:rPr>
          <w:rFonts w:hint="eastAsia" w:ascii="楷体_GB2312" w:hAnsi="楷体" w:eastAsia="楷体_GB2312" w:cs="楷体"/>
          <w:spacing w:val="28"/>
          <w:szCs w:val="28"/>
          <w:u w:val="single"/>
          <w:lang w:val="en-US" w:eastAsia="zh-CN"/>
        </w:rPr>
        <w:t>2023年3月、9月，2024</w:t>
      </w:r>
      <w:r>
        <w:rPr>
          <w:rFonts w:hint="eastAsia" w:ascii="楷体_GB2312" w:hAnsi="楷体" w:eastAsia="楷体_GB2312" w:cs="楷体"/>
          <w:spacing w:val="28"/>
          <w:szCs w:val="28"/>
          <w:u w:val="single"/>
        </w:rPr>
        <w:t>年</w:t>
      </w:r>
      <w:r>
        <w:rPr>
          <w:rFonts w:hint="eastAsia" w:ascii="楷体_GB2312" w:hAnsi="楷体" w:eastAsia="楷体_GB2312" w:cs="楷体"/>
          <w:spacing w:val="28"/>
          <w:szCs w:val="28"/>
          <w:u w:val="single"/>
          <w:lang w:val="en-US" w:eastAsia="zh-CN"/>
        </w:rPr>
        <w:t>3</w:t>
      </w:r>
      <w:r>
        <w:rPr>
          <w:rFonts w:hint="eastAsia" w:ascii="楷体_GB2312" w:hAnsi="楷体" w:eastAsia="楷体_GB2312" w:cs="楷体"/>
          <w:spacing w:val="28"/>
          <w:szCs w:val="28"/>
          <w:u w:val="single"/>
        </w:rPr>
        <w:t>月</w:t>
      </w:r>
      <w:r>
        <w:rPr>
          <w:rFonts w:hint="eastAsia" w:ascii="楷体_GB2312" w:hAnsi="楷体" w:eastAsia="楷体_GB2312" w:cs="楷体"/>
          <w:spacing w:val="28"/>
          <w:szCs w:val="28"/>
          <w:u w:val="single"/>
          <w:lang w:eastAsia="zh-CN"/>
        </w:rPr>
        <w:t>、</w:t>
      </w:r>
      <w:r>
        <w:rPr>
          <w:rFonts w:hint="eastAsia" w:ascii="楷体_GB2312" w:hAnsi="楷体" w:eastAsia="楷体_GB2312" w:cs="楷体"/>
          <w:spacing w:val="28"/>
          <w:szCs w:val="28"/>
          <w:u w:val="single"/>
          <w:lang w:val="en-US" w:eastAsia="zh-CN"/>
        </w:rPr>
        <w:t>8月</w:t>
      </w:r>
      <w:r>
        <w:rPr>
          <w:rFonts w:hint="eastAsia" w:ascii="楷体_GB2312" w:hAnsi="楷体" w:eastAsia="楷体_GB2312" w:cs="楷体"/>
          <w:spacing w:val="28"/>
          <w:szCs w:val="28"/>
          <w:u w:val="single"/>
        </w:rPr>
        <w:t>分别获得表扬奖励。</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rPr>
        <w:t>综上所述，至本次提请减刑假释确定的考核截止日期</w:t>
      </w:r>
      <w:r>
        <w:rPr>
          <w:rFonts w:hint="eastAsia" w:ascii="楷体_GB2312" w:hAnsi="楷体" w:eastAsia="楷体_GB2312" w:cs="楷体"/>
          <w:spacing w:val="28"/>
          <w:szCs w:val="28"/>
          <w:u w:val="single"/>
          <w:lang w:val="en-US" w:eastAsia="zh-CN"/>
        </w:rPr>
        <w:t>2024年9</w:t>
      </w:r>
      <w:r>
        <w:rPr>
          <w:rFonts w:hint="eastAsia" w:ascii="楷体_GB2312" w:hAnsi="楷体" w:eastAsia="楷体_GB2312" w:cs="楷体"/>
          <w:color w:val="auto"/>
          <w:spacing w:val="28"/>
          <w:szCs w:val="28"/>
          <w:u w:val="single"/>
        </w:rPr>
        <w:t>月</w:t>
      </w:r>
      <w:r>
        <w:rPr>
          <w:rFonts w:hint="eastAsia" w:ascii="楷体_GB2312" w:hAnsi="楷体" w:eastAsia="楷体_GB2312" w:cs="楷体"/>
          <w:spacing w:val="28"/>
          <w:szCs w:val="28"/>
          <w:u w:val="single"/>
          <w:lang w:val="en-US" w:eastAsia="zh-CN"/>
        </w:rPr>
        <w:t>30</w:t>
      </w:r>
      <w:r>
        <w:rPr>
          <w:rFonts w:hint="eastAsia" w:ascii="楷体_GB2312" w:hAnsi="楷体" w:eastAsia="楷体_GB2312" w:cs="楷体"/>
          <w:spacing w:val="28"/>
          <w:szCs w:val="28"/>
          <w:u w:val="single"/>
        </w:rPr>
        <w:t>日，该犯获得表扬奖励</w:t>
      </w:r>
      <w:r>
        <w:rPr>
          <w:rFonts w:hint="eastAsia" w:ascii="楷体_GB2312" w:hAnsi="楷体" w:eastAsia="楷体_GB2312" w:cs="楷体"/>
          <w:spacing w:val="28"/>
          <w:szCs w:val="28"/>
          <w:u w:val="single"/>
          <w:lang w:val="en-US" w:eastAsia="zh-CN"/>
        </w:rPr>
        <w:t>4</w:t>
      </w:r>
      <w:r>
        <w:rPr>
          <w:rFonts w:hint="eastAsia" w:ascii="楷体_GB2312" w:hAnsi="楷体" w:eastAsia="楷体_GB2312" w:cs="楷体"/>
          <w:spacing w:val="28"/>
          <w:szCs w:val="28"/>
          <w:u w:val="single"/>
        </w:rPr>
        <w:t>次，改造表现较好，可视为近期确有悔改表现。</w:t>
      </w:r>
    </w:p>
    <w:p>
      <w:pPr>
        <w:spacing w:line="500" w:lineRule="exact"/>
        <w:ind w:firstLine="504" w:firstLineChars="150"/>
        <w:rPr>
          <w:rFonts w:hint="eastAsia" w:ascii="楷体_GB2312" w:hAnsi="楷体" w:eastAsia="楷体_GB2312" w:cs="楷体"/>
          <w:szCs w:val="28"/>
        </w:rPr>
      </w:pPr>
      <w:r>
        <w:rPr>
          <w:rFonts w:hint="eastAsia" w:ascii="楷体_GB2312" w:eastAsia="楷体_GB2312"/>
          <w:spacing w:val="28"/>
          <w:szCs w:val="28"/>
        </w:rPr>
        <w:t>为此，根据《中华人民共和国监狱法》第二十九条、第三十条、《中华人民共和国刑法》第七十</w:t>
      </w:r>
      <w:r>
        <w:rPr>
          <w:rFonts w:hint="eastAsia" w:ascii="楷体_GB2312" w:hAnsi="楷体" w:eastAsia="楷体_GB2312" w:cs="楷体"/>
          <w:spacing w:val="28"/>
          <w:szCs w:val="28"/>
          <w:u w:val="single"/>
        </w:rPr>
        <w:t>八</w:t>
      </w:r>
      <w:r>
        <w:rPr>
          <w:rFonts w:hint="eastAsia" w:ascii="楷体_GB2312" w:hAnsi="楷体" w:eastAsia="楷体_GB2312" w:cs="楷体"/>
          <w:spacing w:val="28"/>
          <w:szCs w:val="28"/>
        </w:rPr>
        <w:t>条第</w:t>
      </w:r>
      <w:r>
        <w:rPr>
          <w:rFonts w:hint="eastAsia" w:ascii="楷体_GB2312" w:hAnsi="楷体" w:eastAsia="楷体_GB2312" w:cs="楷体"/>
          <w:spacing w:val="28"/>
          <w:szCs w:val="28"/>
          <w:u w:val="single"/>
        </w:rPr>
        <w:t>一</w:t>
      </w:r>
      <w:r>
        <w:rPr>
          <w:rFonts w:hint="eastAsia" w:ascii="楷体_GB2312" w:hAnsi="楷体" w:eastAsia="楷体_GB2312" w:cs="楷体"/>
          <w:spacing w:val="28"/>
          <w:szCs w:val="28"/>
        </w:rPr>
        <w:t>款、第</w:t>
      </w:r>
      <w:r>
        <w:rPr>
          <w:rFonts w:hint="eastAsia" w:ascii="楷体_GB2312" w:hAnsi="楷体" w:eastAsia="楷体_GB2312" w:cs="楷体"/>
          <w:spacing w:val="28"/>
          <w:szCs w:val="28"/>
          <w:u w:val="single"/>
        </w:rPr>
        <w:t>七十九</w:t>
      </w:r>
      <w:r>
        <w:rPr>
          <w:rFonts w:hint="eastAsia" w:ascii="楷体_GB2312" w:hAnsi="楷体" w:eastAsia="楷体_GB2312" w:cs="楷体"/>
          <w:spacing w:val="28"/>
          <w:szCs w:val="28"/>
        </w:rPr>
        <w:t>条、《中华人民共和国刑事诉讼法》第</w:t>
      </w:r>
      <w:r>
        <w:rPr>
          <w:rFonts w:hint="eastAsia" w:ascii="楷体_GB2312" w:hAnsi="楷体" w:eastAsia="楷体_GB2312" w:cs="楷体"/>
          <w:spacing w:val="28"/>
          <w:szCs w:val="28"/>
          <w:u w:val="single"/>
        </w:rPr>
        <w:t>二百</w:t>
      </w:r>
      <w:r>
        <w:rPr>
          <w:rFonts w:hint="eastAsia" w:ascii="楷体_GB2312" w:eastAsia="楷体_GB2312"/>
          <w:spacing w:val="28"/>
          <w:szCs w:val="28"/>
          <w:u w:val="single"/>
        </w:rPr>
        <w:t>七十三</w:t>
      </w:r>
      <w:r>
        <w:rPr>
          <w:rFonts w:hint="eastAsia" w:ascii="楷体_GB2312" w:hAnsi="楷体" w:eastAsia="楷体_GB2312" w:cs="楷体"/>
          <w:spacing w:val="28"/>
          <w:szCs w:val="28"/>
        </w:rPr>
        <w:t>条第</w:t>
      </w:r>
      <w:r>
        <w:rPr>
          <w:rFonts w:hint="eastAsia" w:ascii="楷体_GB2312" w:hAnsi="楷体" w:eastAsia="楷体_GB2312" w:cs="楷体"/>
          <w:spacing w:val="28"/>
          <w:szCs w:val="28"/>
          <w:u w:val="single"/>
        </w:rPr>
        <w:t>二</w:t>
      </w:r>
      <w:r>
        <w:rPr>
          <w:rFonts w:hint="eastAsia" w:ascii="楷体_GB2312" w:hAnsi="楷体" w:eastAsia="楷体_GB2312" w:cs="楷体"/>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hint="eastAsia" w:ascii="楷体_GB2312" w:hAnsi="楷体" w:eastAsia="楷体_GB2312" w:cs="楷体"/>
          <w:spacing w:val="28"/>
          <w:szCs w:val="28"/>
          <w:u w:val="single"/>
          <w:lang w:eastAsia="zh-CN"/>
        </w:rPr>
        <w:t>介震</w:t>
      </w:r>
      <w:r>
        <w:rPr>
          <w:rFonts w:hint="eastAsia" w:ascii="楷体_GB2312" w:hAnsi="楷体" w:eastAsia="楷体_GB2312" w:cs="楷体"/>
          <w:spacing w:val="28"/>
          <w:szCs w:val="28"/>
        </w:rPr>
        <w:t>予以减刑</w:t>
      </w:r>
      <w:r>
        <w:rPr>
          <w:rFonts w:hint="eastAsia" w:ascii="楷体_GB2312" w:hAnsi="楷体" w:eastAsia="楷体_GB2312" w:cs="楷体"/>
          <w:spacing w:val="28"/>
          <w:szCs w:val="28"/>
          <w:u w:val="single" w:color="auto"/>
          <w:lang w:eastAsia="zh-CN"/>
        </w:rPr>
        <w:t>一个月</w:t>
      </w:r>
      <w:r>
        <w:rPr>
          <w:rFonts w:hint="eastAsia" w:ascii="楷体_GB2312" w:hAnsi="楷体" w:eastAsia="楷体_GB2312" w:cs="楷体"/>
          <w:spacing w:val="28"/>
          <w:szCs w:val="28"/>
        </w:rPr>
        <w:t>。特提请裁定。</w:t>
      </w:r>
    </w:p>
    <w:p>
      <w:pPr>
        <w:spacing w:line="500" w:lineRule="exact"/>
        <w:rPr>
          <w:rFonts w:hint="eastAsia" w:ascii="楷体_GB2312" w:hAnsi="楷体" w:eastAsia="楷体_GB2312" w:cs="楷体"/>
          <w:spacing w:val="28"/>
          <w:szCs w:val="28"/>
        </w:rPr>
      </w:pPr>
      <w:r>
        <w:rPr>
          <w:rFonts w:hint="eastAsia" w:ascii="楷体_GB2312" w:hAnsi="楷体" w:eastAsia="楷体_GB2312" w:cs="楷体"/>
          <w:spacing w:val="28"/>
          <w:szCs w:val="28"/>
        </w:rPr>
        <w:t xml:space="preserve">　　  </w:t>
      </w:r>
    </w:p>
    <w:p>
      <w:pPr>
        <w:spacing w:line="500" w:lineRule="exact"/>
        <w:ind w:firstLine="1008" w:firstLineChars="300"/>
        <w:rPr>
          <w:rFonts w:hint="eastAsia" w:ascii="楷体_GB2312" w:hAnsi="楷体" w:eastAsia="楷体_GB2312" w:cs="楷体"/>
          <w:szCs w:val="28"/>
        </w:rPr>
      </w:pPr>
      <w:r>
        <w:rPr>
          <w:rFonts w:hint="eastAsia" w:ascii="楷体_GB2312" w:hAnsi="楷体" w:eastAsia="楷体_GB2312" w:cs="楷体"/>
          <w:spacing w:val="28"/>
          <w:szCs w:val="28"/>
        </w:rPr>
        <w:t>此致</w:t>
      </w:r>
    </w:p>
    <w:p>
      <w:pPr>
        <w:spacing w:line="500" w:lineRule="exact"/>
        <w:rPr>
          <w:rFonts w:hint="eastAsia" w:ascii="楷体_GB2312" w:hAnsi="楷体" w:eastAsia="楷体_GB2312" w:cs="楷体"/>
          <w:spacing w:val="28"/>
          <w:szCs w:val="28"/>
        </w:rPr>
      </w:pPr>
      <w:r>
        <w:rPr>
          <w:rFonts w:hint="eastAsia" w:ascii="楷体_GB2312" w:hAnsi="楷体" w:eastAsia="楷体_GB2312" w:cs="楷体"/>
          <w:spacing w:val="28"/>
          <w:szCs w:val="28"/>
          <w:u w:val="single"/>
        </w:rPr>
        <w:t>南阳市中级</w:t>
      </w:r>
      <w:r>
        <w:rPr>
          <w:rFonts w:hint="eastAsia" w:ascii="楷体_GB2312" w:hAnsi="楷体" w:eastAsia="楷体_GB2312" w:cs="楷体"/>
          <w:spacing w:val="28"/>
          <w:szCs w:val="28"/>
        </w:rPr>
        <w:t>人民法院</w:t>
      </w:r>
    </w:p>
    <w:p>
      <w:pPr>
        <w:spacing w:line="500" w:lineRule="exact"/>
        <w:ind w:firstLine="5544" w:firstLineChars="1650"/>
        <w:rPr>
          <w:rFonts w:hint="eastAsia" w:ascii="楷体_GB2312" w:hAnsi="楷体" w:eastAsia="楷体_GB2312" w:cs="楷体"/>
          <w:spacing w:val="28"/>
          <w:szCs w:val="28"/>
        </w:rPr>
      </w:pPr>
      <w:r>
        <w:rPr>
          <w:rFonts w:hint="eastAsia" w:ascii="楷体_GB2312" w:hAnsi="楷体" w:eastAsia="楷体_GB2312" w:cs="楷体"/>
          <w:spacing w:val="28"/>
          <w:szCs w:val="28"/>
        </w:rPr>
        <w:t>河南省南阳监狱</w:t>
      </w:r>
    </w:p>
    <w:p>
      <w:pPr>
        <w:spacing w:line="500" w:lineRule="exact"/>
        <w:ind w:firstLine="5880" w:firstLineChars="1750"/>
        <w:rPr>
          <w:rFonts w:hint="eastAsia" w:ascii="楷体_GB2312" w:hAnsi="楷体" w:eastAsia="楷体_GB2312" w:cs="楷体"/>
          <w:szCs w:val="28"/>
        </w:rPr>
      </w:pPr>
      <w:r>
        <w:rPr>
          <w:rFonts w:hint="eastAsia" w:ascii="楷体_GB2312" w:hAnsi="楷体" w:eastAsia="楷体_GB2312" w:cs="楷体"/>
          <w:spacing w:val="28"/>
          <w:szCs w:val="28"/>
        </w:rPr>
        <w:t>（公章）</w:t>
      </w:r>
    </w:p>
    <w:p>
      <w:pPr>
        <w:spacing w:line="500" w:lineRule="exact"/>
        <w:rPr>
          <w:rFonts w:hint="eastAsia" w:ascii="楷体_GB2312" w:hAnsi="楷体" w:eastAsia="楷体_GB2312" w:cs="楷体"/>
          <w:bCs/>
          <w:color w:val="auto"/>
          <w:spacing w:val="28"/>
          <w:szCs w:val="28"/>
          <w:u w:val="none" w:color="auto"/>
        </w:rPr>
      </w:pPr>
      <w:r>
        <w:rPr>
          <w:rFonts w:hint="eastAsia" w:ascii="楷体_GB2312" w:hAnsi="楷体" w:eastAsia="楷体_GB2312" w:cs="楷体"/>
          <w:spacing w:val="28"/>
          <w:szCs w:val="28"/>
        </w:rPr>
        <w:t xml:space="preserve">　　　　　　　　　　　   </w:t>
      </w:r>
      <w:r>
        <w:rPr>
          <w:rFonts w:hint="eastAsia" w:ascii="楷体_GB2312" w:hAnsi="楷体" w:eastAsia="楷体_GB2312" w:cs="楷体"/>
          <w:color w:val="auto"/>
          <w:spacing w:val="28"/>
          <w:szCs w:val="28"/>
        </w:rPr>
        <w:t xml:space="preserve">  </w:t>
      </w:r>
      <w:r>
        <w:rPr>
          <w:rFonts w:hint="eastAsia" w:ascii="楷体_GB2312" w:hAnsi="楷体" w:eastAsia="楷体_GB2312" w:cs="楷体"/>
          <w:color w:val="auto"/>
          <w:spacing w:val="28"/>
          <w:szCs w:val="28"/>
          <w:lang w:val="en-US" w:eastAsia="zh-CN"/>
        </w:rPr>
        <w:t xml:space="preserve">  </w:t>
      </w:r>
      <w:r>
        <w:rPr>
          <w:rFonts w:hint="eastAsia" w:ascii="楷体_GB2312" w:eastAsia="楷体_GB2312"/>
          <w:bCs/>
          <w:color w:val="auto"/>
          <w:spacing w:val="28"/>
          <w:szCs w:val="28"/>
          <w:u w:val="single"/>
        </w:rPr>
        <w:t>二0</w:t>
      </w:r>
      <w:r>
        <w:rPr>
          <w:rFonts w:hint="eastAsia" w:ascii="楷体_GB2312" w:eastAsia="楷体_GB2312"/>
          <w:bCs/>
          <w:color w:val="auto"/>
          <w:spacing w:val="28"/>
          <w:szCs w:val="28"/>
          <w:u w:val="single"/>
          <w:lang w:eastAsia="zh-CN"/>
        </w:rPr>
        <w:t>二四</w:t>
      </w:r>
      <w:r>
        <w:rPr>
          <w:rFonts w:hint="eastAsia" w:ascii="楷体_GB2312" w:eastAsia="楷体_GB2312"/>
          <w:bCs/>
          <w:color w:val="auto"/>
          <w:spacing w:val="28"/>
          <w:szCs w:val="28"/>
        </w:rPr>
        <w:t>年</w:t>
      </w:r>
      <w:r>
        <w:rPr>
          <w:rFonts w:hint="eastAsia" w:ascii="楷体_GB2312" w:eastAsia="楷体_GB2312"/>
          <w:bCs/>
          <w:color w:val="auto"/>
          <w:spacing w:val="28"/>
          <w:szCs w:val="28"/>
          <w:u w:val="single" w:color="auto"/>
          <w:lang w:eastAsia="zh-CN"/>
        </w:rPr>
        <w:t>十二</w:t>
      </w:r>
      <w:r>
        <w:rPr>
          <w:rFonts w:hint="eastAsia" w:ascii="楷体_GB2312" w:eastAsia="楷体_GB2312"/>
          <w:bCs/>
          <w:color w:val="auto"/>
          <w:spacing w:val="28"/>
          <w:szCs w:val="28"/>
        </w:rPr>
        <w:t>月</w:t>
      </w:r>
      <w:r>
        <w:rPr>
          <w:rFonts w:hint="eastAsia" w:ascii="楷体_GB2312" w:eastAsia="楷体_GB2312"/>
          <w:bCs/>
          <w:color w:val="auto"/>
          <w:spacing w:val="28"/>
          <w:szCs w:val="28"/>
          <w:u w:val="single" w:color="auto"/>
          <w:lang w:eastAsia="zh-CN"/>
        </w:rPr>
        <w:t>二十</w:t>
      </w:r>
      <w:r>
        <w:rPr>
          <w:rFonts w:hint="eastAsia" w:ascii="楷体_GB2312" w:eastAsia="楷体_GB2312"/>
          <w:bCs/>
          <w:color w:val="auto"/>
          <w:spacing w:val="28"/>
          <w:szCs w:val="28"/>
          <w:u w:val="none" w:color="auto"/>
        </w:rPr>
        <w:t>日</w:t>
      </w:r>
    </w:p>
    <w:p>
      <w:pPr>
        <w:spacing w:line="500" w:lineRule="exact"/>
        <w:rPr>
          <w:rFonts w:hint="eastAsia" w:ascii="楷体_GB2312" w:hAnsi="楷体" w:eastAsia="楷体_GB2312" w:cs="楷体"/>
          <w:color w:val="auto"/>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pPr>
      <w:r>
        <w:rPr>
          <w:rFonts w:hint="eastAsia" w:ascii="楷体_GB2312" w:hAnsi="楷体" w:eastAsia="楷体_GB2312" w:cs="楷体"/>
          <w:spacing w:val="28"/>
          <w:szCs w:val="28"/>
        </w:rPr>
        <w:t>附：罪犯</w:t>
      </w:r>
      <w:r>
        <w:rPr>
          <w:rFonts w:hint="eastAsia" w:ascii="楷体_GB2312" w:hAnsi="楷体" w:eastAsia="楷体_GB2312" w:cs="楷体"/>
          <w:spacing w:val="28"/>
          <w:szCs w:val="28"/>
          <w:u w:val="single" w:color="auto"/>
          <w:lang w:eastAsia="zh-CN"/>
        </w:rPr>
        <w:t>介震</w:t>
      </w:r>
      <w:r>
        <w:rPr>
          <w:rFonts w:hint="eastAsia" w:ascii="楷体_GB2312" w:hAnsi="楷体" w:eastAsia="楷体_GB2312" w:cs="楷体"/>
          <w:spacing w:val="28"/>
          <w:szCs w:val="28"/>
        </w:rPr>
        <w:t>卷宗材料共</w:t>
      </w:r>
      <w:r>
        <w:rPr>
          <w:rFonts w:hint="eastAsia" w:ascii="楷体_GB2312" w:hAnsi="楷体" w:eastAsia="楷体_GB2312" w:cs="楷体"/>
          <w:spacing w:val="28"/>
          <w:szCs w:val="28"/>
          <w:u w:val="single"/>
        </w:rPr>
        <w:t>１</w:t>
      </w:r>
      <w:r>
        <w:rPr>
          <w:rFonts w:hint="eastAsia" w:ascii="楷体_GB2312" w:hAnsi="楷体" w:eastAsia="楷体_GB2312" w:cs="楷体"/>
          <w:spacing w:val="28"/>
          <w:szCs w:val="28"/>
        </w:rPr>
        <w:t>卷</w:t>
      </w:r>
      <w:r>
        <w:rPr>
          <w:rFonts w:hint="eastAsia" w:ascii="楷体_GB2312" w:hAnsi="楷体" w:eastAsia="楷体_GB2312" w:cs="楷体"/>
          <w:spacing w:val="28"/>
          <w:szCs w:val="28"/>
          <w:u w:val="single"/>
        </w:rPr>
        <w:t>１</w:t>
      </w:r>
      <w:r>
        <w:rPr>
          <w:rFonts w:hint="eastAsia" w:ascii="楷体_GB2312" w:hAnsi="楷体" w:eastAsia="楷体_GB2312" w:cs="楷体"/>
          <w:spacing w:val="28"/>
          <w:szCs w:val="28"/>
        </w:rPr>
        <w:t>册</w:t>
      </w:r>
      <w:r>
        <w:rPr>
          <w:rFonts w:hint="eastAsia" w:ascii="楷体_GB2312" w:hAnsi="楷体" w:eastAsia="楷体_GB2312" w:cs="楷体"/>
          <w:spacing w:val="28"/>
          <w:szCs w:val="28"/>
          <w:u w:val="none" w:color="auto"/>
        </w:rPr>
        <w:t>____页</w:t>
      </w:r>
    </w:p>
    <w:sectPr>
      <w:headerReference r:id="rId5" w:type="default"/>
      <w:footerReference r:id="rId6" w:type="default"/>
      <w:pgSz w:w="11905" w:h="16837"/>
      <w:pgMar w:top="1440" w:right="1083" w:bottom="1440" w:left="1083" w:header="566" w:footer="56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pPr>
    <w:r>
      <w:rPr>
        <w:lang w:val="zh-CN"/>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qFvNtcAAAAOAQAADwAAAAAAAAABACAAAAAiAAAAZHJzL2Rvd25yZXYueG1sUEsBAhQA&#10;FAAAAAgAh07iQFxTUQXzAQAA2wMAAA4AAAAAAAAAAQAgAAAAJg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pPr>
    <w:r>
      <w:rPr>
        <w:lang w:val="zh-CN"/>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vRxo1gAAAAoBAAAPAAAAAAAAAAEAIAAAACIAAABkcnMvZG93bnJldi54bWxQSwECFAAU&#10;AAAACACHTuJAACKL6vMBAADbAwAADgAAAAAAAAABACAAAAAlAQAAZHJzL2Uyb0RvYy54bWxQSwUG&#10;AAAAAAYABgBZAQAAigUAAAAA&#10;">
              <v:fill on="f" focussize="0,0"/>
              <v:stroke on="f"/>
              <v:imagedata o:title=""/>
              <o:lock v:ext="edit" aspectratio="f"/>
              <v:shadow on="t" color="#A0A0A4" offset="0pt,0pt" origin="0f,0f" matrix="65536f,0f,0f,65536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NGVhN2I4YzFlNjMyMTExZGRhNzFjODAxY2VkNWIifQ=="/>
  </w:docVars>
  <w:rsids>
    <w:rsidRoot w:val="00000000"/>
    <w:rsid w:val="11E53B70"/>
    <w:rsid w:val="16E141A1"/>
    <w:rsid w:val="18665AA5"/>
    <w:rsid w:val="1BB80F30"/>
    <w:rsid w:val="1C0313E2"/>
    <w:rsid w:val="1D0479CD"/>
    <w:rsid w:val="20C37BD6"/>
    <w:rsid w:val="24F217C4"/>
    <w:rsid w:val="2626297E"/>
    <w:rsid w:val="2C79575F"/>
    <w:rsid w:val="2E9A437F"/>
    <w:rsid w:val="2FE530B8"/>
    <w:rsid w:val="32D51C82"/>
    <w:rsid w:val="362217DC"/>
    <w:rsid w:val="36D609F5"/>
    <w:rsid w:val="37437AA8"/>
    <w:rsid w:val="3C330CC2"/>
    <w:rsid w:val="3FBD7B32"/>
    <w:rsid w:val="40B34FF4"/>
    <w:rsid w:val="41683CF5"/>
    <w:rsid w:val="44E52A12"/>
    <w:rsid w:val="521252C7"/>
    <w:rsid w:val="53BF4EDB"/>
    <w:rsid w:val="59524070"/>
    <w:rsid w:val="5A221E4E"/>
    <w:rsid w:val="5F447E4D"/>
    <w:rsid w:val="66627A62"/>
    <w:rsid w:val="6D2F02F4"/>
    <w:rsid w:val="6DF37235"/>
    <w:rsid w:val="7316585C"/>
    <w:rsid w:val="759554D5"/>
    <w:rsid w:val="77FB70A6"/>
    <w:rsid w:val="782B3690"/>
    <w:rsid w:val="789511D0"/>
    <w:rsid w:val="78E725E8"/>
    <w:rsid w:val="7A90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heme="minorHAnsi" w:hAnsiTheme="minorHAnsi" w:eastAsiaTheme="minorEastAsia" w:cstheme="minorBidi"/>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Administrator</cp:lastModifiedBy>
  <cp:lastPrinted>2024-03-16T01:30:00Z</cp:lastPrinted>
  <dcterms:modified xsi:type="dcterms:W3CDTF">2024-12-21T01:58:01Z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4BB25D976D04420F96E00F580BCDE7C9_12</vt:lpwstr>
  </property>
</Properties>
</file>