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茹广印</w:t>
      </w:r>
      <w:r>
        <w:rPr>
          <w:rFonts w:hint="eastAsia" w:ascii="楷体_GB2312" w:hAnsi="宋体" w:eastAsia="楷体_GB2312"/>
          <w:color w:val="auto"/>
          <w:spacing w:val="28"/>
          <w:szCs w:val="28"/>
          <w:u w:val="none" w:color="auto"/>
        </w:rPr>
        <w:t>，男，1946年11月16日出生，汉族，原户籍所在地河南省方城县，因强制猥亵罪经河南省方城县人民法院于2023年7月21日以(2023)豫1322刑初310号刑事判决书判处有期徒刑1年9个月；附加刑</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无</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刑期自2023年8月17日起至2025年5月16日止；于2023年9月18日送我狱服刑改造。服刑期间执行刑期变动情况：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，现余刑3个月16天。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于24年7月</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余442分</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bookmarkStart w:id="0" w:name="_GoBack"/>
      <w:r>
        <w:rPr>
          <w:rFonts w:hint="eastAsia" w:ascii="楷体_GB2312" w:hAnsi="宋体" w:eastAsia="楷体_GB2312"/>
          <w:color w:val="auto"/>
          <w:spacing w:val="28"/>
          <w:szCs w:val="28"/>
          <w:u w:val="single" w:color="auto"/>
        </w:rPr>
        <w:t>茹广印</w:t>
      </w:r>
      <w:bookmarkEnd w:id="0"/>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茹广印</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3C0D54"/>
    <w:rsid w:val="459820C7"/>
    <w:rsid w:val="462F3918"/>
    <w:rsid w:val="477B4135"/>
    <w:rsid w:val="478871DA"/>
    <w:rsid w:val="4A9834F3"/>
    <w:rsid w:val="4CC3059C"/>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0B76FD"/>
    <w:rsid w:val="63B22F5A"/>
    <w:rsid w:val="64811810"/>
    <w:rsid w:val="65E479D2"/>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AE4525"/>
    <w:rsid w:val="7ABA5A98"/>
    <w:rsid w:val="7B716520"/>
    <w:rsid w:val="7B74227B"/>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778</Words>
  <Characters>829</Characters>
  <Lines>0</Lines>
  <Paragraphs>0</Paragraphs>
  <TotalTime>0</TotalTime>
  <ScaleCrop>false</ScaleCrop>
  <LinksUpToDate>false</LinksUpToDate>
  <CharactersWithSpaces>864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C424AE9EA81E4F7A9320D8B2841A0759</vt:lpwstr>
  </property>
</Properties>
</file>