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272" w:line="240" w:lineRule="auto"/>
        <w:jc w:val="center"/>
      </w:pPr>
      <w:r>
        <w:rPr>
          <w:rFonts w:hint="eastAsia" w:ascii="宋体"/>
          <w:b/>
          <w:spacing w:val="28"/>
          <w:sz w:val="54"/>
        </w:rPr>
        <w:t>提请减刑建议书</w:t>
      </w:r>
    </w:p>
    <w:p>
      <w:pPr>
        <w:wordWrap w:val="0"/>
        <w:spacing w:after="277" w:line="500" w:lineRule="exact"/>
        <w:ind w:left="566"/>
        <w:jc w:val="right"/>
        <w:rPr>
          <w:rFonts w:ascii="楷体_GB2312" w:eastAsia="楷体_GB2312"/>
          <w:szCs w:val="28"/>
        </w:rPr>
      </w:pPr>
      <w:r>
        <w:rPr>
          <w:rFonts w:hint="eastAsia" w:ascii="楷体_GB2312" w:eastAsia="楷体_GB2312"/>
          <w:szCs w:val="28"/>
        </w:rPr>
        <w:t>（202</w:t>
      </w:r>
      <w:r>
        <w:rPr>
          <w:rFonts w:hint="eastAsia" w:ascii="楷体_GB2312" w:eastAsia="楷体_GB2312"/>
          <w:szCs w:val="28"/>
          <w:lang w:val="en-US" w:eastAsia="zh-CN"/>
        </w:rPr>
        <w:t>4</w:t>
      </w:r>
      <w:r>
        <w:rPr>
          <w:rFonts w:hint="eastAsia" w:ascii="楷体_GB2312" w:eastAsia="楷体_GB2312"/>
          <w:szCs w:val="28"/>
        </w:rPr>
        <w:t>）宛狱减字第</w:t>
      </w:r>
      <w:r>
        <w:rPr>
          <w:rFonts w:hint="eastAsia" w:ascii="楷体_GB2312" w:eastAsia="楷体_GB2312"/>
          <w:szCs w:val="28"/>
          <w:lang w:val="en-US" w:eastAsia="zh-CN"/>
        </w:rPr>
        <w:t>683</w:t>
      </w:r>
      <w:r>
        <w:rPr>
          <w:rFonts w:hint="eastAsia" w:ascii="楷体_GB2312" w:eastAsia="楷体_GB2312"/>
          <w:szCs w:val="28"/>
        </w:rPr>
        <w:t>号</w:t>
      </w:r>
    </w:p>
    <w:p>
      <w:pPr>
        <w:spacing w:line="500" w:lineRule="exact"/>
        <w:ind w:firstLine="555"/>
        <w:rPr>
          <w:rFonts w:ascii="楷体_GB2312" w:eastAsia="楷体_GB2312"/>
          <w:szCs w:val="28"/>
        </w:rPr>
      </w:pPr>
      <w:r>
        <w:rPr>
          <w:rFonts w:hint="eastAsia" w:ascii="楷体_GB2312" w:eastAsia="楷体_GB2312"/>
          <w:szCs w:val="28"/>
        </w:rPr>
        <w:t>罪犯</w:t>
      </w:r>
      <w:r>
        <w:rPr>
          <w:rFonts w:hint="eastAsia" w:ascii="楷体_GB2312" w:eastAsia="楷体_GB2312"/>
          <w:szCs w:val="28"/>
          <w:lang w:eastAsia="zh-CN"/>
        </w:rPr>
        <w:t>崔大林</w:t>
      </w:r>
      <w:r>
        <w:rPr>
          <w:rFonts w:hint="eastAsia" w:ascii="楷体_GB2312" w:eastAsia="楷体_GB2312"/>
          <w:szCs w:val="28"/>
        </w:rPr>
        <w:t>，男，</w:t>
      </w:r>
      <w:r>
        <w:rPr>
          <w:rFonts w:ascii="楷体_GB2312" w:eastAsia="楷体_GB2312"/>
          <w:szCs w:val="28"/>
        </w:rPr>
        <w:t>19</w:t>
      </w:r>
      <w:r>
        <w:rPr>
          <w:rFonts w:hint="eastAsia" w:ascii="楷体_GB2312" w:eastAsia="楷体_GB2312"/>
          <w:szCs w:val="28"/>
          <w:lang w:val="en-US" w:eastAsia="zh-CN"/>
        </w:rPr>
        <w:t>88</w:t>
      </w:r>
      <w:r>
        <w:rPr>
          <w:rFonts w:ascii="楷体_GB2312" w:eastAsia="楷体_GB2312"/>
          <w:szCs w:val="28"/>
        </w:rPr>
        <w:t>年</w:t>
      </w:r>
      <w:r>
        <w:rPr>
          <w:rFonts w:hint="eastAsia" w:ascii="楷体_GB2312" w:eastAsia="楷体_GB2312"/>
          <w:szCs w:val="28"/>
          <w:lang w:val="en-US" w:eastAsia="zh-CN"/>
        </w:rPr>
        <w:t>1</w:t>
      </w:r>
      <w:r>
        <w:rPr>
          <w:rFonts w:ascii="楷体_GB2312" w:eastAsia="楷体_GB2312"/>
          <w:szCs w:val="28"/>
        </w:rPr>
        <w:t>月</w:t>
      </w:r>
      <w:r>
        <w:rPr>
          <w:rFonts w:hint="eastAsia" w:ascii="楷体_GB2312" w:eastAsia="楷体_GB2312"/>
          <w:szCs w:val="28"/>
          <w:lang w:val="en-US" w:eastAsia="zh-CN"/>
        </w:rPr>
        <w:t>25</w:t>
      </w:r>
      <w:r>
        <w:rPr>
          <w:rFonts w:ascii="楷体_GB2312" w:eastAsia="楷体_GB2312"/>
          <w:szCs w:val="28"/>
        </w:rPr>
        <w:t>日</w:t>
      </w:r>
      <w:r>
        <w:rPr>
          <w:rFonts w:hint="eastAsia" w:ascii="楷体_GB2312" w:eastAsia="楷体_GB2312"/>
          <w:szCs w:val="28"/>
        </w:rPr>
        <w:t>出生，汉族，原户籍所在地四川省剑阁县</w:t>
      </w:r>
      <w:r>
        <w:rPr>
          <w:rFonts w:hint="eastAsia" w:ascii="楷体_GB2312" w:eastAsia="楷体_GB2312"/>
          <w:szCs w:val="28"/>
          <w:lang w:eastAsia="zh-CN"/>
        </w:rPr>
        <w:t>，</w:t>
      </w:r>
      <w:r>
        <w:rPr>
          <w:rFonts w:hint="eastAsia" w:ascii="楷体_GB2312" w:eastAsia="楷体_GB2312"/>
          <w:szCs w:val="28"/>
        </w:rPr>
        <w:t>因销售假冒注册商标的商品罪经南省南阳高新技术产业开发区人民法院于</w:t>
      </w:r>
      <w:r>
        <w:rPr>
          <w:rFonts w:ascii="楷体_GB2312" w:eastAsia="楷体_GB2312"/>
          <w:szCs w:val="28"/>
        </w:rPr>
        <w:t>2022年9月</w:t>
      </w:r>
      <w:r>
        <w:rPr>
          <w:rFonts w:hint="eastAsia" w:ascii="楷体_GB2312" w:eastAsia="楷体_GB2312"/>
          <w:szCs w:val="28"/>
          <w:lang w:val="en-US" w:eastAsia="zh-CN"/>
        </w:rPr>
        <w:t>1</w:t>
      </w:r>
      <w:r>
        <w:rPr>
          <w:rFonts w:ascii="楷体_GB2312" w:eastAsia="楷体_GB2312"/>
          <w:szCs w:val="28"/>
        </w:rPr>
        <w:t>7日</w:t>
      </w:r>
      <w:r>
        <w:rPr>
          <w:rFonts w:hint="eastAsia" w:ascii="楷体_GB2312" w:eastAsia="楷体_GB2312"/>
          <w:szCs w:val="28"/>
        </w:rPr>
        <w:t>以（（2022）豫1391刑初174号刑事判决书判处有期徒刑</w:t>
      </w:r>
      <w:r>
        <w:rPr>
          <w:rFonts w:hint="eastAsia" w:ascii="楷体_GB2312" w:eastAsia="楷体_GB2312"/>
          <w:szCs w:val="28"/>
          <w:lang w:val="en-US" w:eastAsia="zh-CN"/>
        </w:rPr>
        <w:t>3</w:t>
      </w:r>
      <w:r>
        <w:rPr>
          <w:rFonts w:hint="eastAsia" w:ascii="楷体_GB2312" w:eastAsia="楷体_GB2312"/>
          <w:szCs w:val="28"/>
        </w:rPr>
        <w:t>年6个月，</w:t>
      </w:r>
      <w:r>
        <w:rPr>
          <w:rFonts w:hint="eastAsia" w:ascii="楷体_GB2312" w:eastAsia="楷体_GB2312"/>
          <w:szCs w:val="28"/>
          <w:lang w:eastAsia="zh-CN"/>
        </w:rPr>
        <w:t>并处</w:t>
      </w:r>
      <w:r>
        <w:rPr>
          <w:rFonts w:ascii="楷体_GB2312" w:eastAsia="楷体_GB2312"/>
          <w:szCs w:val="28"/>
        </w:rPr>
        <w:t>罚金人民币</w:t>
      </w:r>
      <w:r>
        <w:rPr>
          <w:rFonts w:hint="eastAsia" w:ascii="楷体_GB2312" w:eastAsia="楷体_GB2312"/>
          <w:szCs w:val="28"/>
          <w:lang w:val="en-US" w:eastAsia="zh-CN"/>
        </w:rPr>
        <w:t>400000</w:t>
      </w:r>
      <w:r>
        <w:rPr>
          <w:rFonts w:ascii="楷体_GB2312" w:eastAsia="楷体_GB2312"/>
          <w:szCs w:val="28"/>
        </w:rPr>
        <w:t>元</w:t>
      </w:r>
      <w:r>
        <w:rPr>
          <w:rFonts w:hint="eastAsia" w:ascii="楷体_GB2312" w:eastAsia="楷体_GB2312"/>
          <w:szCs w:val="28"/>
        </w:rPr>
        <w:t>，刑期自</w:t>
      </w:r>
      <w:r>
        <w:rPr>
          <w:rFonts w:ascii="楷体_GB2312" w:eastAsia="楷体_GB2312"/>
          <w:szCs w:val="28"/>
        </w:rPr>
        <w:t>2022年</w:t>
      </w:r>
      <w:r>
        <w:rPr>
          <w:rFonts w:hint="eastAsia" w:ascii="楷体_GB2312" w:eastAsia="楷体_GB2312"/>
          <w:szCs w:val="28"/>
          <w:lang w:val="en-US" w:eastAsia="zh-CN"/>
        </w:rPr>
        <w:t>3</w:t>
      </w:r>
      <w:r>
        <w:rPr>
          <w:rFonts w:ascii="楷体_GB2312" w:eastAsia="楷体_GB2312"/>
          <w:szCs w:val="28"/>
        </w:rPr>
        <w:t>月5日</w:t>
      </w:r>
      <w:r>
        <w:rPr>
          <w:rFonts w:hint="eastAsia" w:ascii="楷体_GB2312" w:eastAsia="楷体_GB2312"/>
          <w:szCs w:val="28"/>
        </w:rPr>
        <w:t>至2025年</w:t>
      </w:r>
      <w:r>
        <w:rPr>
          <w:rFonts w:hint="eastAsia" w:ascii="楷体_GB2312" w:eastAsia="楷体_GB2312"/>
          <w:szCs w:val="28"/>
          <w:lang w:val="en-US" w:eastAsia="zh-CN"/>
        </w:rPr>
        <w:t>9</w:t>
      </w:r>
      <w:r>
        <w:rPr>
          <w:rFonts w:hint="eastAsia" w:ascii="楷体_GB2312" w:eastAsia="楷体_GB2312"/>
          <w:szCs w:val="28"/>
        </w:rPr>
        <w:t>月</w:t>
      </w:r>
      <w:r>
        <w:rPr>
          <w:rFonts w:hint="eastAsia" w:ascii="楷体_GB2312" w:eastAsia="楷体_GB2312"/>
          <w:szCs w:val="28"/>
          <w:lang w:val="en-US" w:eastAsia="zh-CN"/>
        </w:rPr>
        <w:t>4</w:t>
      </w:r>
      <w:r>
        <w:rPr>
          <w:rFonts w:hint="eastAsia" w:ascii="楷体_GB2312" w:eastAsia="楷体_GB2312"/>
          <w:szCs w:val="28"/>
        </w:rPr>
        <w:t>日。于</w:t>
      </w:r>
      <w:r>
        <w:rPr>
          <w:rFonts w:ascii="楷体_GB2312" w:eastAsia="楷体_GB2312"/>
          <w:szCs w:val="28"/>
        </w:rPr>
        <w:t>2023年</w:t>
      </w:r>
      <w:r>
        <w:rPr>
          <w:rFonts w:hint="eastAsia" w:ascii="楷体_GB2312" w:eastAsia="楷体_GB2312"/>
          <w:szCs w:val="28"/>
          <w:lang w:val="en-US" w:eastAsia="zh-CN"/>
        </w:rPr>
        <w:t>3</w:t>
      </w:r>
      <w:r>
        <w:rPr>
          <w:rFonts w:ascii="楷体_GB2312" w:eastAsia="楷体_GB2312"/>
          <w:szCs w:val="28"/>
        </w:rPr>
        <w:t>月</w:t>
      </w:r>
      <w:r>
        <w:rPr>
          <w:rFonts w:hint="eastAsia" w:ascii="楷体_GB2312" w:eastAsia="楷体_GB2312"/>
          <w:szCs w:val="28"/>
          <w:lang w:val="en-US" w:eastAsia="zh-CN"/>
        </w:rPr>
        <w:t>6</w:t>
      </w:r>
      <w:r>
        <w:rPr>
          <w:rFonts w:ascii="楷体_GB2312" w:eastAsia="楷体_GB2312"/>
          <w:szCs w:val="28"/>
        </w:rPr>
        <w:t>日</w:t>
      </w:r>
      <w:r>
        <w:rPr>
          <w:rFonts w:hint="eastAsia" w:ascii="楷体_GB2312" w:eastAsia="楷体_GB2312"/>
          <w:szCs w:val="28"/>
        </w:rPr>
        <w:t>送我狱服刑改造。服刑期间执行刑期变动情况：无，现余刑7个月4天。</w:t>
      </w:r>
    </w:p>
    <w:p>
      <w:pPr>
        <w:spacing w:before="277" w:after="240" w:line="500" w:lineRule="exact"/>
        <w:ind w:firstLine="555"/>
        <w:rPr>
          <w:rFonts w:ascii="楷体_GB2312" w:eastAsia="楷体_GB2312"/>
          <w:szCs w:val="28"/>
        </w:rPr>
      </w:pPr>
      <w:r>
        <w:rPr>
          <w:rFonts w:hint="eastAsia" w:ascii="楷体_GB2312" w:eastAsia="楷体_GB2312"/>
          <w:szCs w:val="28"/>
        </w:rPr>
        <w:t>该犯在近期</w:t>
      </w:r>
      <w:r>
        <w:rPr>
          <w:rFonts w:hint="eastAsia" w:ascii="楷体_GB2312" w:hAnsi="MS Mincho" w:eastAsia="楷体_GB2312"/>
          <w:szCs w:val="28"/>
          <w:u w:val="single"/>
        </w:rPr>
        <w:t xml:space="preserve">  确有悔改表现  </w:t>
      </w:r>
      <w:r>
        <w:rPr>
          <w:rFonts w:hint="eastAsia" w:ascii="楷体_GB2312" w:eastAsia="楷体_GB2312"/>
          <w:szCs w:val="28"/>
        </w:rPr>
        <w:t>，具体事实如下：</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该犯自入狱改造以来，能够真诚认罪悔罪，服从法院判决，深挖犯罪的思想根源，认清犯罪的严重危害。端正改造态度，明确改造目的，制定改造规划，决心踏踏实实改造，矫正恶习，争取早日成为对社会有用之人。</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该犯在改造当中，改造态度端正，服从管理，能够充分认识到遵规守纪的重要意义，严格要求自己，认真遵守法律法规及监规，落实《服刑人员行为规范》，以规范为准绳来严格约束自己的一言一行，努力养成良好的行为习惯，接受教育改造。</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该犯能够积极参加思想、文化、职业技术教育，端正学习态度，按时上课，遵守课堂纪律，认真听讲，课后按时完成作业，各科成绩达到合格要求。同时，积极参加监区和监狱组织的各项集体活动，不断提高自己的思想觉悟和科学文化技术水平。</w:t>
      </w:r>
    </w:p>
    <w:p>
      <w:pPr>
        <w:spacing w:line="480" w:lineRule="exact"/>
        <w:ind w:firstLine="560" w:firstLineChars="200"/>
        <w:rPr>
          <w:rFonts w:ascii="楷体_GB2312" w:eastAsia="楷体_GB2312"/>
          <w:snapToGrid w:val="0"/>
          <w:szCs w:val="28"/>
          <w:u w:val="single"/>
        </w:rPr>
      </w:pPr>
      <w:r>
        <w:rPr>
          <w:rFonts w:hint="eastAsia" w:ascii="楷体_GB2312" w:eastAsia="楷体_GB2312"/>
          <w:snapToGrid w:val="0"/>
          <w:szCs w:val="28"/>
          <w:u w:val="single"/>
        </w:rPr>
        <w:t>在劳动改造中，该犯在</w:t>
      </w:r>
      <w:r>
        <w:rPr>
          <w:rFonts w:hint="eastAsia" w:ascii="楷体_GB2312" w:eastAsia="楷体_GB2312"/>
          <w:snapToGrid w:val="0"/>
          <w:szCs w:val="28"/>
          <w:u w:val="single"/>
          <w:lang w:eastAsia="zh-CN"/>
        </w:rPr>
        <w:t>手工</w:t>
      </w:r>
      <w:r>
        <w:rPr>
          <w:rFonts w:hint="eastAsia" w:ascii="楷体_GB2312" w:eastAsia="楷体_GB2312"/>
          <w:snapToGrid w:val="0"/>
          <w:szCs w:val="28"/>
          <w:u w:val="single"/>
        </w:rPr>
        <w:t>岗位能树立正确的劳动改造观，决心用劳动的汗水净化自己的灵魂，积极参加劳动，学习生产，认真学习生产技能，遵守劳动纪律，努力保质保量完成劳动任务。</w:t>
      </w:r>
    </w:p>
    <w:p>
      <w:pPr>
        <w:spacing w:line="480" w:lineRule="exact"/>
        <w:ind w:firstLine="623"/>
        <w:rPr>
          <w:rFonts w:hint="eastAsia" w:ascii="楷体_GB2312" w:eastAsia="楷体_GB2312"/>
          <w:szCs w:val="28"/>
          <w:u w:val="single"/>
        </w:rPr>
      </w:pPr>
      <w:r>
        <w:rPr>
          <w:rFonts w:hint="eastAsia" w:ascii="楷体_GB2312" w:eastAsia="楷体_GB2312"/>
          <w:szCs w:val="28"/>
          <w:u w:val="single"/>
        </w:rPr>
        <w:t>由于该犯改造表现积极，于</w:t>
      </w:r>
      <w:r>
        <w:rPr>
          <w:rFonts w:hint="eastAsia" w:ascii="楷体_GB2312" w:eastAsia="楷体_GB2312"/>
          <w:szCs w:val="28"/>
          <w:u w:val="single"/>
          <w:lang w:val="en-US" w:eastAsia="zh-CN"/>
        </w:rPr>
        <w:t>20</w:t>
      </w:r>
      <w:r>
        <w:rPr>
          <w:rFonts w:hint="eastAsia" w:ascii="楷体_GB2312" w:eastAsia="楷体_GB2312"/>
          <w:szCs w:val="28"/>
          <w:u w:val="single"/>
        </w:rPr>
        <w:t>23年12月</w:t>
      </w:r>
      <w:r>
        <w:rPr>
          <w:rFonts w:hint="eastAsia" w:ascii="楷体_GB2312" w:eastAsia="楷体_GB2312"/>
          <w:szCs w:val="28"/>
          <w:u w:val="single"/>
          <w:lang w:eastAsia="zh-CN"/>
        </w:rPr>
        <w:t>、</w:t>
      </w:r>
      <w:r>
        <w:rPr>
          <w:rFonts w:hint="eastAsia" w:ascii="楷体_GB2312" w:eastAsia="楷体_GB2312"/>
          <w:szCs w:val="28"/>
          <w:u w:val="single"/>
          <w:lang w:val="en-US" w:eastAsia="zh-CN"/>
        </w:rPr>
        <w:t>20</w:t>
      </w:r>
      <w:r>
        <w:rPr>
          <w:rFonts w:hint="eastAsia" w:ascii="楷体_GB2312" w:eastAsia="楷体_GB2312"/>
          <w:szCs w:val="28"/>
          <w:u w:val="single"/>
        </w:rPr>
        <w:t>24年5月分别获得表扬奖励。</w:t>
      </w:r>
    </w:p>
    <w:p>
      <w:pPr>
        <w:spacing w:line="480" w:lineRule="exact"/>
        <w:ind w:firstLine="623"/>
        <w:rPr>
          <w:rFonts w:ascii="楷体_GB2312" w:eastAsia="楷体_GB2312"/>
          <w:szCs w:val="28"/>
          <w:u w:val="single"/>
        </w:rPr>
      </w:pPr>
      <w:r>
        <w:rPr>
          <w:rFonts w:hint="eastAsia" w:ascii="楷体_GB2312" w:eastAsia="楷体_GB2312"/>
          <w:szCs w:val="28"/>
          <w:u w:val="single"/>
        </w:rPr>
        <w:t>综上所述，至本次提请减刑假释确定的考核截止日期</w:t>
      </w:r>
      <w:r>
        <w:rPr>
          <w:rFonts w:hint="eastAsia" w:ascii="楷体_GB2312" w:eastAsia="楷体_GB2312"/>
          <w:szCs w:val="28"/>
          <w:u w:val="single"/>
          <w:lang w:eastAsia="zh-CN"/>
        </w:rPr>
        <w:t>2024年9月30日</w:t>
      </w:r>
      <w:r>
        <w:rPr>
          <w:rFonts w:hint="eastAsia" w:ascii="楷体_GB2312" w:eastAsia="楷体_GB2312"/>
          <w:szCs w:val="28"/>
          <w:u w:val="single"/>
        </w:rPr>
        <w:t>（包括</w:t>
      </w:r>
      <w:r>
        <w:rPr>
          <w:rFonts w:hint="eastAsia" w:ascii="楷体_GB2312" w:eastAsia="楷体_GB2312"/>
          <w:szCs w:val="28"/>
          <w:u w:val="single"/>
          <w:lang w:eastAsia="zh-CN"/>
        </w:rPr>
        <w:t>2024年10月21日</w:t>
      </w:r>
      <w:r>
        <w:rPr>
          <w:rFonts w:hint="eastAsia" w:ascii="楷体_GB2312" w:eastAsia="楷体_GB2312"/>
          <w:szCs w:val="28"/>
          <w:u w:val="single"/>
        </w:rPr>
        <w:t>前已审批签章过且已完成所有法定程序后的表扬奖励、计分考核），该犯获得表扬奖励2次，改造表现较好，可视为近期确有悔改表现。　</w:t>
      </w:r>
    </w:p>
    <w:p>
      <w:pPr>
        <w:spacing w:line="500" w:lineRule="exact"/>
        <w:ind w:firstLine="720"/>
        <w:rPr>
          <w:rFonts w:ascii="楷体_GB2312" w:eastAsia="楷体_GB2312"/>
          <w:szCs w:val="28"/>
        </w:rPr>
      </w:pPr>
      <w:r>
        <w:rPr>
          <w:rFonts w:hint="eastAsia" w:ascii="楷体_GB2312" w:eastAsia="楷体_GB2312"/>
          <w:szCs w:val="28"/>
        </w:rPr>
        <w:t>为此，根据《中华人民共和国监狱法》第</w:t>
      </w:r>
      <w:r>
        <w:rPr>
          <w:rFonts w:hint="eastAsia" w:ascii="楷体_GB2312" w:eastAsia="楷体_GB2312"/>
          <w:szCs w:val="28"/>
          <w:u w:val="single"/>
        </w:rPr>
        <w:t>二十九</w:t>
      </w:r>
      <w:r>
        <w:rPr>
          <w:rFonts w:hint="eastAsia" w:ascii="楷体_GB2312" w:eastAsia="楷体_GB2312"/>
          <w:szCs w:val="28"/>
        </w:rPr>
        <w:t>条、第</w:t>
      </w:r>
      <w:r>
        <w:rPr>
          <w:rFonts w:hint="eastAsia" w:ascii="楷体_GB2312" w:eastAsia="楷体_GB2312"/>
          <w:szCs w:val="28"/>
          <w:u w:val="single"/>
        </w:rPr>
        <w:t>三十</w:t>
      </w:r>
      <w:r>
        <w:rPr>
          <w:rFonts w:hint="eastAsia" w:ascii="楷体_GB2312" w:eastAsia="楷体_GB2312"/>
          <w:szCs w:val="28"/>
        </w:rPr>
        <w:t>条、《中华人民共和国刑法》第</w:t>
      </w:r>
      <w:r>
        <w:rPr>
          <w:rFonts w:hint="eastAsia" w:ascii="楷体_GB2312" w:eastAsia="楷体_GB2312"/>
          <w:szCs w:val="28"/>
          <w:u w:val="single"/>
        </w:rPr>
        <w:t>七十八</w:t>
      </w:r>
      <w:r>
        <w:rPr>
          <w:rFonts w:hint="eastAsia" w:ascii="楷体_GB2312" w:eastAsia="楷体_GB2312"/>
          <w:szCs w:val="28"/>
        </w:rPr>
        <w:t>条第</w:t>
      </w:r>
      <w:r>
        <w:rPr>
          <w:rFonts w:hint="eastAsia" w:ascii="楷体_GB2312" w:eastAsia="楷体_GB2312"/>
          <w:szCs w:val="28"/>
          <w:u w:val="single"/>
        </w:rPr>
        <w:t>一</w:t>
      </w:r>
      <w:r>
        <w:rPr>
          <w:rFonts w:hint="eastAsia" w:ascii="楷体_GB2312" w:eastAsia="楷体_GB2312"/>
          <w:szCs w:val="28"/>
        </w:rPr>
        <w:t>款、第</w:t>
      </w:r>
      <w:r>
        <w:rPr>
          <w:rFonts w:hint="eastAsia" w:ascii="楷体_GB2312" w:eastAsia="楷体_GB2312"/>
          <w:szCs w:val="28"/>
          <w:u w:val="single"/>
        </w:rPr>
        <w:t>七十九</w:t>
      </w:r>
      <w:r>
        <w:rPr>
          <w:rFonts w:hint="eastAsia" w:ascii="楷体_GB2312" w:eastAsia="楷体_GB2312"/>
          <w:szCs w:val="28"/>
        </w:rPr>
        <w:t>条、《中华人民共和国刑事诉讼法》第</w:t>
      </w:r>
      <w:r>
        <w:rPr>
          <w:rFonts w:hint="eastAsia" w:ascii="楷体_GB2312" w:eastAsia="楷体_GB2312"/>
          <w:szCs w:val="28"/>
          <w:u w:val="single"/>
        </w:rPr>
        <w:t>二百七十三</w:t>
      </w:r>
      <w:r>
        <w:rPr>
          <w:rFonts w:hint="eastAsia" w:ascii="楷体_GB2312" w:eastAsia="楷体_GB2312"/>
          <w:szCs w:val="28"/>
        </w:rPr>
        <w:t>条第</w:t>
      </w:r>
      <w:r>
        <w:rPr>
          <w:rFonts w:hint="eastAsia" w:ascii="楷体_GB2312" w:eastAsia="楷体_GB2312"/>
          <w:szCs w:val="28"/>
          <w:u w:val="single"/>
        </w:rPr>
        <w:t>二</w:t>
      </w:r>
      <w:r>
        <w:rPr>
          <w:rFonts w:hint="eastAsia" w:ascii="楷体_GB2312" w:eastAsia="楷体_GB2312"/>
          <w:szCs w:val="28"/>
        </w:rPr>
        <w:t>款的规定，经监区全体警察集体研究并公示二日、刑罚执行科审查、监狱提请减刑假释评审委员会评审后公示五个工作日、监狱长办公会议决定，并书面通报和邀请驻狱检察人员现场监督监区集体研究和评审委员会评审活动等程序，建议对罪犯</w:t>
      </w:r>
      <w:r>
        <w:rPr>
          <w:rFonts w:hint="eastAsia" w:ascii="楷体_GB2312" w:eastAsia="楷体_GB2312"/>
          <w:szCs w:val="28"/>
          <w:u w:val="single"/>
          <w:lang w:eastAsia="zh-CN"/>
        </w:rPr>
        <w:t>崔大林</w:t>
      </w:r>
      <w:r>
        <w:rPr>
          <w:rFonts w:hint="eastAsia" w:ascii="楷体_GB2312" w:eastAsia="楷体_GB2312"/>
          <w:szCs w:val="28"/>
        </w:rPr>
        <w:t>予以减刑</w:t>
      </w:r>
      <w:r>
        <w:rPr>
          <w:rFonts w:hint="eastAsia" w:ascii="楷体_GB2312" w:eastAsia="楷体_GB2312"/>
          <w:szCs w:val="28"/>
          <w:u w:val="single"/>
        </w:rPr>
        <w:t xml:space="preserve"> </w:t>
      </w:r>
      <w:r>
        <w:rPr>
          <w:rFonts w:hint="eastAsia" w:ascii="楷体_GB2312" w:eastAsia="楷体_GB2312"/>
          <w:szCs w:val="28"/>
          <w:u w:val="single"/>
          <w:lang w:eastAsia="zh-CN"/>
        </w:rPr>
        <w:t>四</w:t>
      </w:r>
      <w:r>
        <w:rPr>
          <w:rFonts w:ascii="楷体_GB2312" w:eastAsia="楷体_GB2312"/>
          <w:szCs w:val="28"/>
          <w:u w:val="single"/>
        </w:rPr>
        <w:t>个月</w:t>
      </w:r>
      <w:r>
        <w:rPr>
          <w:rFonts w:hint="eastAsia" w:ascii="楷体_GB2312" w:eastAsia="楷体_GB2312"/>
          <w:szCs w:val="28"/>
          <w:u w:val="single"/>
        </w:rPr>
        <w:t xml:space="preserve"> </w:t>
      </w:r>
      <w:r>
        <w:rPr>
          <w:rFonts w:hint="eastAsia" w:ascii="楷体_GB2312" w:eastAsia="楷体_GB2312"/>
          <w:szCs w:val="28"/>
        </w:rPr>
        <w:t>。特提请裁定。</w:t>
      </w:r>
    </w:p>
    <w:p>
      <w:pPr>
        <w:spacing w:line="500" w:lineRule="exact"/>
        <w:rPr>
          <w:rFonts w:ascii="楷体_GB2312" w:eastAsia="楷体_GB2312"/>
          <w:szCs w:val="28"/>
        </w:rPr>
      </w:pPr>
    </w:p>
    <w:p>
      <w:pPr>
        <w:spacing w:line="500" w:lineRule="exact"/>
        <w:rPr>
          <w:rFonts w:ascii="楷体_GB2312" w:eastAsia="楷体_GB2312"/>
          <w:szCs w:val="28"/>
        </w:rPr>
      </w:pPr>
      <w:r>
        <w:rPr>
          <w:rFonts w:hint="eastAsia" w:ascii="楷体_GB2312" w:eastAsia="楷体_GB2312"/>
          <w:szCs w:val="28"/>
        </w:rPr>
        <w:t>　　此致</w:t>
      </w:r>
    </w:p>
    <w:p>
      <w:pPr>
        <w:spacing w:line="500" w:lineRule="exact"/>
        <w:rPr>
          <w:rFonts w:ascii="楷体_GB2312" w:eastAsia="楷体_GB2312"/>
          <w:szCs w:val="28"/>
          <w:u w:val="single"/>
        </w:rPr>
      </w:pPr>
    </w:p>
    <w:p>
      <w:pPr>
        <w:spacing w:line="500" w:lineRule="exact"/>
        <w:rPr>
          <w:rFonts w:ascii="楷体_GB2312" w:eastAsia="楷体_GB2312"/>
          <w:szCs w:val="28"/>
        </w:rPr>
      </w:pPr>
      <w:r>
        <w:rPr>
          <w:rFonts w:hint="eastAsia" w:ascii="楷体_GB2312" w:eastAsia="楷体_GB2312"/>
          <w:szCs w:val="28"/>
          <w:u w:val="single"/>
        </w:rPr>
        <w:t>南阳市中级</w:t>
      </w:r>
      <w:r>
        <w:rPr>
          <w:rFonts w:hint="eastAsia" w:ascii="楷体_GB2312" w:eastAsia="楷体_GB2312"/>
          <w:szCs w:val="28"/>
        </w:rPr>
        <w:t>人民法院</w:t>
      </w:r>
    </w:p>
    <w:p>
      <w:pPr>
        <w:spacing w:line="500" w:lineRule="exact"/>
        <w:rPr>
          <w:rFonts w:ascii="楷体_GB2312" w:eastAsia="楷体_GB2312"/>
          <w:szCs w:val="28"/>
        </w:rPr>
      </w:pPr>
    </w:p>
    <w:p>
      <w:pPr>
        <w:spacing w:line="500" w:lineRule="exact"/>
        <w:rPr>
          <w:rFonts w:ascii="楷体_GB2312" w:eastAsia="楷体_GB2312"/>
          <w:szCs w:val="28"/>
        </w:rPr>
      </w:pPr>
    </w:p>
    <w:p>
      <w:pPr>
        <w:spacing w:line="500" w:lineRule="exact"/>
        <w:rPr>
          <w:rFonts w:ascii="楷体_GB2312" w:eastAsia="楷体_GB2312"/>
          <w:szCs w:val="28"/>
        </w:rPr>
      </w:pPr>
      <w:r>
        <w:rPr>
          <w:rFonts w:hint="eastAsia" w:ascii="楷体_GB2312" w:eastAsia="楷体_GB2312"/>
          <w:szCs w:val="28"/>
        </w:rPr>
        <w:t>　　　　    　　　　　　　　　　</w:t>
      </w:r>
      <w:r>
        <w:rPr>
          <w:rFonts w:hint="eastAsia" w:ascii="楷体_GB2312" w:eastAsia="楷体_GB2312"/>
          <w:szCs w:val="28"/>
          <w:lang w:val="en-US" w:eastAsia="zh-CN"/>
        </w:rPr>
        <w:t xml:space="preserve"> </w:t>
      </w:r>
      <w:r>
        <w:rPr>
          <w:rFonts w:hint="eastAsia" w:ascii="楷体_GB2312" w:eastAsia="楷体_GB2312"/>
          <w:szCs w:val="28"/>
        </w:rPr>
        <w:t xml:space="preserve"> 河南省南阳监狱</w:t>
      </w:r>
    </w:p>
    <w:p>
      <w:pPr>
        <w:spacing w:line="500" w:lineRule="exact"/>
        <w:ind w:firstLine="5320" w:firstLineChars="1900"/>
        <w:rPr>
          <w:rFonts w:ascii="楷体_GB2312" w:eastAsia="楷体_GB2312"/>
          <w:szCs w:val="28"/>
        </w:rPr>
      </w:pPr>
      <w:r>
        <w:rPr>
          <w:rFonts w:hint="eastAsia" w:ascii="楷体_GB2312" w:eastAsia="楷体_GB2312"/>
          <w:szCs w:val="28"/>
        </w:rPr>
        <w:t>（公章）</w:t>
      </w:r>
    </w:p>
    <w:p>
      <w:pPr>
        <w:spacing w:line="500" w:lineRule="exact"/>
        <w:rPr>
          <w:rFonts w:hint="eastAsia" w:ascii="楷体_GB2312" w:eastAsia="楷体_GB2312"/>
          <w:szCs w:val="28"/>
          <w:lang w:eastAsia="zh-CN"/>
        </w:rPr>
      </w:pPr>
      <w:r>
        <w:rPr>
          <w:rFonts w:hint="eastAsia" w:ascii="楷体_GB2312" w:eastAsia="楷体_GB2312"/>
          <w:szCs w:val="28"/>
        </w:rPr>
        <w:t xml:space="preserve">　　　　     　　　　　　　  </w:t>
      </w:r>
      <w:r>
        <w:rPr>
          <w:rFonts w:hint="eastAsia" w:ascii="楷体_GB2312" w:eastAsia="楷体_GB2312"/>
          <w:szCs w:val="28"/>
          <w:lang w:val="en-US" w:eastAsia="zh-CN"/>
        </w:rPr>
        <w:t xml:space="preserve"> </w:t>
      </w:r>
      <w:r>
        <w:rPr>
          <w:rFonts w:hint="eastAsia" w:ascii="楷体_GB2312" w:eastAsia="楷体_GB2312"/>
          <w:szCs w:val="28"/>
        </w:rPr>
        <w:t>　</w:t>
      </w:r>
      <w:r>
        <w:rPr>
          <w:rFonts w:hint="eastAsia" w:ascii="楷体_GB2312" w:eastAsia="楷体_GB2312"/>
          <w:szCs w:val="28"/>
          <w:u w:val="single"/>
          <w:lang w:eastAsia="zh-CN"/>
        </w:rPr>
        <w:t>二〇二四年十二月二十日</w:t>
      </w:r>
    </w:p>
    <w:p>
      <w:pPr>
        <w:spacing w:line="500" w:lineRule="exact"/>
        <w:rPr>
          <w:rFonts w:ascii="楷体_GB2312" w:eastAsia="楷体_GB2312"/>
          <w:szCs w:val="28"/>
        </w:rPr>
      </w:pPr>
    </w:p>
    <w:p>
      <w:pPr>
        <w:spacing w:line="500" w:lineRule="exact"/>
        <w:rPr>
          <w:rFonts w:ascii="楷体_GB2312" w:eastAsia="楷体_GB2312"/>
          <w:szCs w:val="28"/>
        </w:rPr>
      </w:pPr>
    </w:p>
    <w:p>
      <w:pPr>
        <w:rPr>
          <w:rFonts w:hint="eastAsia" w:ascii="楷体_GB2312" w:eastAsia="楷体_GB2312"/>
          <w:szCs w:val="28"/>
        </w:rPr>
      </w:pPr>
    </w:p>
    <w:p>
      <w:pPr>
        <w:rPr>
          <w:rFonts w:hint="eastAsia" w:ascii="楷体_GB2312" w:eastAsia="楷体_GB2312"/>
          <w:szCs w:val="28"/>
        </w:rPr>
      </w:pPr>
    </w:p>
    <w:p>
      <w:pPr>
        <w:rPr>
          <w:rFonts w:hint="eastAsia" w:ascii="楷体_GB2312" w:eastAsia="楷体_GB2312"/>
          <w:szCs w:val="28"/>
        </w:rPr>
      </w:pPr>
      <w:r>
        <w:rPr>
          <w:rFonts w:hint="eastAsia" w:ascii="楷体_GB2312" w:eastAsia="楷体_GB2312"/>
          <w:szCs w:val="28"/>
        </w:rPr>
        <w:t>附：罪犯</w:t>
      </w:r>
      <w:r>
        <w:rPr>
          <w:rFonts w:hint="eastAsia" w:ascii="楷体_GB2312" w:eastAsia="楷体_GB2312"/>
          <w:szCs w:val="28"/>
          <w:u w:val="single"/>
          <w:lang w:eastAsia="zh-CN"/>
        </w:rPr>
        <w:t>崔大林</w:t>
      </w:r>
      <w:r>
        <w:rPr>
          <w:rFonts w:hint="eastAsia" w:ascii="楷体_GB2312" w:eastAsia="楷体_GB2312"/>
          <w:szCs w:val="28"/>
        </w:rPr>
        <w:t>卷宗材料共</w:t>
      </w:r>
      <w:r>
        <w:rPr>
          <w:rFonts w:hint="eastAsia" w:ascii="楷体_GB2312" w:eastAsia="楷体_GB2312"/>
          <w:szCs w:val="28"/>
          <w:u w:val="single"/>
        </w:rPr>
        <w:t>１</w:t>
      </w:r>
      <w:r>
        <w:rPr>
          <w:rFonts w:hint="eastAsia" w:ascii="楷体_GB2312" w:eastAsia="楷体_GB2312"/>
          <w:szCs w:val="28"/>
        </w:rPr>
        <w:t>卷</w:t>
      </w:r>
      <w:r>
        <w:rPr>
          <w:rFonts w:hint="eastAsia" w:ascii="楷体_GB2312" w:eastAsia="楷体_GB2312"/>
          <w:szCs w:val="28"/>
          <w:u w:val="single"/>
        </w:rPr>
        <w:t>１</w:t>
      </w:r>
      <w:r>
        <w:rPr>
          <w:rFonts w:hint="eastAsia" w:ascii="楷体_GB2312" w:eastAsia="楷体_GB2312"/>
          <w:szCs w:val="28"/>
        </w:rPr>
        <w:t>册</w:t>
      </w:r>
      <w:r>
        <w:rPr>
          <w:rFonts w:hint="eastAsia" w:ascii="楷体_GB2312" w:eastAsia="楷体_GB2312"/>
          <w:szCs w:val="28"/>
          <w:u w:val="single"/>
        </w:rPr>
        <w:t xml:space="preserve">     </w:t>
      </w:r>
      <w:r>
        <w:rPr>
          <w:rFonts w:hint="eastAsia" w:ascii="楷体_GB2312" w:eastAsia="楷体_GB2312"/>
          <w:szCs w:val="28"/>
        </w:rPr>
        <w:t>页。</w:t>
      </w:r>
      <w:bookmarkStart w:id="0" w:name="_GoBack"/>
      <w:bookmarkEnd w:id="0"/>
    </w:p>
    <w:sectPr>
      <w:headerReference r:id="rId3" w:type="default"/>
      <w:type w:val="continuous"/>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MS Mincho">
    <w:panose1 w:val="02020609040205080304"/>
    <w:charset w:val="80"/>
    <w:family w:val="roman"/>
    <w:pitch w:val="default"/>
    <w:sig w:usb0="E00002FF" w:usb1="6AC7FDFB" w:usb2="00000012" w:usb3="00000000" w:csb0="400200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0A75B93"/>
    <w:rsid w:val="00000337"/>
    <w:rsid w:val="000074F3"/>
    <w:rsid w:val="00021FB4"/>
    <w:rsid w:val="00022DD7"/>
    <w:rsid w:val="00027727"/>
    <w:rsid w:val="00046743"/>
    <w:rsid w:val="000640C7"/>
    <w:rsid w:val="00070124"/>
    <w:rsid w:val="00090ABE"/>
    <w:rsid w:val="000922BF"/>
    <w:rsid w:val="00096603"/>
    <w:rsid w:val="000A0E5E"/>
    <w:rsid w:val="000C3191"/>
    <w:rsid w:val="000E7B61"/>
    <w:rsid w:val="00110EDD"/>
    <w:rsid w:val="00130523"/>
    <w:rsid w:val="00137122"/>
    <w:rsid w:val="001434C3"/>
    <w:rsid w:val="00145CA1"/>
    <w:rsid w:val="001543A0"/>
    <w:rsid w:val="0015720E"/>
    <w:rsid w:val="00161474"/>
    <w:rsid w:val="001720A3"/>
    <w:rsid w:val="00180B88"/>
    <w:rsid w:val="0018434A"/>
    <w:rsid w:val="00191FDD"/>
    <w:rsid w:val="001A4E4A"/>
    <w:rsid w:val="001B3878"/>
    <w:rsid w:val="001C5651"/>
    <w:rsid w:val="001D034B"/>
    <w:rsid w:val="001D5074"/>
    <w:rsid w:val="001D606C"/>
    <w:rsid w:val="001E7FD6"/>
    <w:rsid w:val="001F0CEB"/>
    <w:rsid w:val="0020772E"/>
    <w:rsid w:val="00210C84"/>
    <w:rsid w:val="00211846"/>
    <w:rsid w:val="00234195"/>
    <w:rsid w:val="00242255"/>
    <w:rsid w:val="002425D9"/>
    <w:rsid w:val="00244C2E"/>
    <w:rsid w:val="002518FC"/>
    <w:rsid w:val="00266DCA"/>
    <w:rsid w:val="00276AD9"/>
    <w:rsid w:val="002927D0"/>
    <w:rsid w:val="0029536F"/>
    <w:rsid w:val="002A2235"/>
    <w:rsid w:val="002D4EDD"/>
    <w:rsid w:val="002E1555"/>
    <w:rsid w:val="002E594C"/>
    <w:rsid w:val="0030091F"/>
    <w:rsid w:val="0031454D"/>
    <w:rsid w:val="003179BF"/>
    <w:rsid w:val="0032461B"/>
    <w:rsid w:val="00327EA8"/>
    <w:rsid w:val="003507D0"/>
    <w:rsid w:val="00353ECB"/>
    <w:rsid w:val="00356DD4"/>
    <w:rsid w:val="003648AB"/>
    <w:rsid w:val="00370DC3"/>
    <w:rsid w:val="0039646C"/>
    <w:rsid w:val="003A1297"/>
    <w:rsid w:val="003A3D3F"/>
    <w:rsid w:val="003B5628"/>
    <w:rsid w:val="003B7CF0"/>
    <w:rsid w:val="003D55B6"/>
    <w:rsid w:val="003E1B34"/>
    <w:rsid w:val="003E64C7"/>
    <w:rsid w:val="003E6DA3"/>
    <w:rsid w:val="003F1956"/>
    <w:rsid w:val="00404CB1"/>
    <w:rsid w:val="00413B8A"/>
    <w:rsid w:val="00431126"/>
    <w:rsid w:val="004379EB"/>
    <w:rsid w:val="00445504"/>
    <w:rsid w:val="004575FB"/>
    <w:rsid w:val="0046088D"/>
    <w:rsid w:val="00474DA1"/>
    <w:rsid w:val="00475397"/>
    <w:rsid w:val="0048172E"/>
    <w:rsid w:val="00501B91"/>
    <w:rsid w:val="00503F6C"/>
    <w:rsid w:val="005121B2"/>
    <w:rsid w:val="00512979"/>
    <w:rsid w:val="0053006C"/>
    <w:rsid w:val="00563A03"/>
    <w:rsid w:val="0058306B"/>
    <w:rsid w:val="0058411F"/>
    <w:rsid w:val="00590BFD"/>
    <w:rsid w:val="005A5622"/>
    <w:rsid w:val="005C5DA1"/>
    <w:rsid w:val="005E18AB"/>
    <w:rsid w:val="005E7489"/>
    <w:rsid w:val="005F64B3"/>
    <w:rsid w:val="006002D3"/>
    <w:rsid w:val="006131C0"/>
    <w:rsid w:val="006159D0"/>
    <w:rsid w:val="0062796A"/>
    <w:rsid w:val="0063718A"/>
    <w:rsid w:val="00653510"/>
    <w:rsid w:val="00670E60"/>
    <w:rsid w:val="006A7DFA"/>
    <w:rsid w:val="006E093B"/>
    <w:rsid w:val="006E2DE4"/>
    <w:rsid w:val="006F3369"/>
    <w:rsid w:val="006F4932"/>
    <w:rsid w:val="00704614"/>
    <w:rsid w:val="00717420"/>
    <w:rsid w:val="00722E5D"/>
    <w:rsid w:val="00725AA6"/>
    <w:rsid w:val="007267D9"/>
    <w:rsid w:val="00732697"/>
    <w:rsid w:val="00737274"/>
    <w:rsid w:val="007402B0"/>
    <w:rsid w:val="00740345"/>
    <w:rsid w:val="00750D38"/>
    <w:rsid w:val="00765DD6"/>
    <w:rsid w:val="0076655A"/>
    <w:rsid w:val="00781B8B"/>
    <w:rsid w:val="0079637C"/>
    <w:rsid w:val="007A4B72"/>
    <w:rsid w:val="007B00C2"/>
    <w:rsid w:val="007B29E0"/>
    <w:rsid w:val="007B30DF"/>
    <w:rsid w:val="007C1162"/>
    <w:rsid w:val="007D21E1"/>
    <w:rsid w:val="007E7724"/>
    <w:rsid w:val="007F27E7"/>
    <w:rsid w:val="00811258"/>
    <w:rsid w:val="008142C7"/>
    <w:rsid w:val="00817264"/>
    <w:rsid w:val="00831738"/>
    <w:rsid w:val="008451D3"/>
    <w:rsid w:val="00847DCA"/>
    <w:rsid w:val="00865460"/>
    <w:rsid w:val="00874EF4"/>
    <w:rsid w:val="0088586F"/>
    <w:rsid w:val="00893804"/>
    <w:rsid w:val="008A20EE"/>
    <w:rsid w:val="008A5563"/>
    <w:rsid w:val="008A7118"/>
    <w:rsid w:val="008B4D8F"/>
    <w:rsid w:val="008C333A"/>
    <w:rsid w:val="008E3E9E"/>
    <w:rsid w:val="008F0376"/>
    <w:rsid w:val="008F03A6"/>
    <w:rsid w:val="008F6608"/>
    <w:rsid w:val="008F6A20"/>
    <w:rsid w:val="00907053"/>
    <w:rsid w:val="00933C0F"/>
    <w:rsid w:val="00961554"/>
    <w:rsid w:val="0098087F"/>
    <w:rsid w:val="00983862"/>
    <w:rsid w:val="00994346"/>
    <w:rsid w:val="009A1401"/>
    <w:rsid w:val="009C430F"/>
    <w:rsid w:val="009F03D3"/>
    <w:rsid w:val="00A012CC"/>
    <w:rsid w:val="00A16D4A"/>
    <w:rsid w:val="00A20B97"/>
    <w:rsid w:val="00A24230"/>
    <w:rsid w:val="00A4762B"/>
    <w:rsid w:val="00A530AA"/>
    <w:rsid w:val="00A61FEF"/>
    <w:rsid w:val="00A655C0"/>
    <w:rsid w:val="00A8556F"/>
    <w:rsid w:val="00A85C1B"/>
    <w:rsid w:val="00A90D01"/>
    <w:rsid w:val="00AA1BC8"/>
    <w:rsid w:val="00AC111E"/>
    <w:rsid w:val="00AE3080"/>
    <w:rsid w:val="00AF6B49"/>
    <w:rsid w:val="00B02B7A"/>
    <w:rsid w:val="00B50FD8"/>
    <w:rsid w:val="00B535BF"/>
    <w:rsid w:val="00B70A3A"/>
    <w:rsid w:val="00B95934"/>
    <w:rsid w:val="00BA3B2A"/>
    <w:rsid w:val="00BA61D2"/>
    <w:rsid w:val="00BB04E1"/>
    <w:rsid w:val="00BC5139"/>
    <w:rsid w:val="00BD1678"/>
    <w:rsid w:val="00BE2CE8"/>
    <w:rsid w:val="00BE44D5"/>
    <w:rsid w:val="00BF3454"/>
    <w:rsid w:val="00C20B52"/>
    <w:rsid w:val="00C805C3"/>
    <w:rsid w:val="00C8099F"/>
    <w:rsid w:val="00C82B5C"/>
    <w:rsid w:val="00C861EF"/>
    <w:rsid w:val="00C91CD9"/>
    <w:rsid w:val="00CA007E"/>
    <w:rsid w:val="00CA6514"/>
    <w:rsid w:val="00CB37F3"/>
    <w:rsid w:val="00CB6834"/>
    <w:rsid w:val="00CC1E47"/>
    <w:rsid w:val="00CD6B27"/>
    <w:rsid w:val="00CD7B13"/>
    <w:rsid w:val="00CE035C"/>
    <w:rsid w:val="00CE6820"/>
    <w:rsid w:val="00CE7F06"/>
    <w:rsid w:val="00D01821"/>
    <w:rsid w:val="00D051A3"/>
    <w:rsid w:val="00D13A6D"/>
    <w:rsid w:val="00D16307"/>
    <w:rsid w:val="00D211AD"/>
    <w:rsid w:val="00D26000"/>
    <w:rsid w:val="00D52751"/>
    <w:rsid w:val="00D54D7E"/>
    <w:rsid w:val="00D57F56"/>
    <w:rsid w:val="00D8144F"/>
    <w:rsid w:val="00D822C8"/>
    <w:rsid w:val="00D83C20"/>
    <w:rsid w:val="00D96296"/>
    <w:rsid w:val="00DC087C"/>
    <w:rsid w:val="00E12B46"/>
    <w:rsid w:val="00E15825"/>
    <w:rsid w:val="00E22A47"/>
    <w:rsid w:val="00E32369"/>
    <w:rsid w:val="00E364D0"/>
    <w:rsid w:val="00E424F4"/>
    <w:rsid w:val="00E4259B"/>
    <w:rsid w:val="00E64689"/>
    <w:rsid w:val="00E86091"/>
    <w:rsid w:val="00E865B6"/>
    <w:rsid w:val="00EA073D"/>
    <w:rsid w:val="00EC6388"/>
    <w:rsid w:val="00ED1380"/>
    <w:rsid w:val="00F11B69"/>
    <w:rsid w:val="00F1321E"/>
    <w:rsid w:val="00F228EA"/>
    <w:rsid w:val="00F330FA"/>
    <w:rsid w:val="00F4001B"/>
    <w:rsid w:val="00F42F84"/>
    <w:rsid w:val="00F45D47"/>
    <w:rsid w:val="00F57084"/>
    <w:rsid w:val="00F61806"/>
    <w:rsid w:val="00F755C9"/>
    <w:rsid w:val="00FC3402"/>
    <w:rsid w:val="00FD3FD7"/>
    <w:rsid w:val="00FF5AF7"/>
    <w:rsid w:val="03E912B4"/>
    <w:rsid w:val="0403715C"/>
    <w:rsid w:val="047B492F"/>
    <w:rsid w:val="08607CEC"/>
    <w:rsid w:val="08BE6D96"/>
    <w:rsid w:val="090A3B0E"/>
    <w:rsid w:val="10C07610"/>
    <w:rsid w:val="126A3FD6"/>
    <w:rsid w:val="18A426C5"/>
    <w:rsid w:val="191C7BC2"/>
    <w:rsid w:val="1CA2592D"/>
    <w:rsid w:val="2018660B"/>
    <w:rsid w:val="20876F05"/>
    <w:rsid w:val="20A75B93"/>
    <w:rsid w:val="213B4166"/>
    <w:rsid w:val="27D64DB5"/>
    <w:rsid w:val="283C4956"/>
    <w:rsid w:val="2BA2303B"/>
    <w:rsid w:val="31304BE0"/>
    <w:rsid w:val="339D291E"/>
    <w:rsid w:val="37255877"/>
    <w:rsid w:val="3BB02A58"/>
    <w:rsid w:val="4418415F"/>
    <w:rsid w:val="44FF7471"/>
    <w:rsid w:val="5351418B"/>
    <w:rsid w:val="5D0B590D"/>
    <w:rsid w:val="5D492FB6"/>
    <w:rsid w:val="609F11A2"/>
    <w:rsid w:val="60B06145"/>
    <w:rsid w:val="64400F41"/>
    <w:rsid w:val="64B11619"/>
    <w:rsid w:val="64CD0B61"/>
    <w:rsid w:val="6D5711EE"/>
    <w:rsid w:val="6DFD2ED4"/>
    <w:rsid w:val="71524FF7"/>
    <w:rsid w:val="7B5D1B0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430" w:lineRule="atLeast"/>
      <w:jc w:val="both"/>
    </w:pPr>
    <w:rPr>
      <w:rFonts w:ascii="Times New Roman" w:hAnsi="Times New Roman" w:eastAsia="宋体" w:cs="Times New Roman"/>
      <w:color w:val="000000"/>
      <w:kern w:val="0"/>
      <w:sz w:val="28"/>
      <w:szCs w:val="31"/>
      <w:u w:color="000000"/>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spacing w:line="240" w:lineRule="atLeast"/>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color w:val="000000"/>
      <w:kern w:val="0"/>
      <w:sz w:val="18"/>
      <w:szCs w:val="18"/>
      <w:u w:color="000000"/>
    </w:rPr>
  </w:style>
  <w:style w:type="character" w:customStyle="1" w:styleId="7">
    <w:name w:val="页脚 Char"/>
    <w:basedOn w:val="5"/>
    <w:link w:val="2"/>
    <w:semiHidden/>
    <w:uiPriority w:val="99"/>
    <w:rPr>
      <w:rFonts w:ascii="Times New Roman" w:hAnsi="Times New Roman" w:eastAsia="宋体" w:cs="Times New Roman"/>
      <w:color w:val="000000"/>
      <w:kern w:val="0"/>
      <w:sz w:val="18"/>
      <w:szCs w:val="18"/>
      <w:u w:color="00000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8551</Words>
  <Characters>8919</Characters>
  <Lines>11</Lines>
  <Paragraphs>3</Paragraphs>
  <TotalTime>55</TotalTime>
  <ScaleCrop>false</ScaleCrop>
  <LinksUpToDate>false</LinksUpToDate>
  <CharactersWithSpaces>9444</CharactersWithSpaces>
  <Application>WPS Office_11.8.2.8875_F1E327BC-269C-435d-A152-05C5408002CA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2024-08-15T06:40:00Z</dcterms:created>
  <dc:creator>Administrator</dc:creator>
  <cp:lastModifiedBy>Administrator</cp:lastModifiedBy>
  <cp:lastPrinted>2024-12-23T00:04:00Z</cp:lastPrinted>
  <dcterms:modified xsi:type="dcterms:W3CDTF">2024-12-23T07:38:59Z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2052-11.8.2.8875</vt:lpwstr>
  </property>
</Properties>
</file>