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587</w:t>
      </w:r>
      <w:r>
        <w:rPr>
          <w:rFonts w:hint="eastAsia" w:ascii="宋体" w:hAnsi="宋体"/>
          <w:sz w:val="30"/>
          <w:szCs w:val="30"/>
        </w:rPr>
        <w:t>号</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color w:val="000000" w:themeColor="text1"/>
          <w:spacing w:val="28"/>
          <w:sz w:val="30"/>
          <w:szCs w:val="30"/>
        </w:rPr>
        <w:t>罪犯</w:t>
      </w:r>
      <w:r>
        <w:rPr>
          <w:rFonts w:hint="eastAsia" w:asciiTheme="minorEastAsia" w:hAnsiTheme="minorEastAsia" w:eastAsiaTheme="minorEastAsia" w:cstheme="minorEastAsia"/>
          <w:color w:val="000000" w:themeColor="text1"/>
          <w:spacing w:val="28"/>
          <w:sz w:val="30"/>
          <w:szCs w:val="30"/>
          <w:u w:val="single"/>
          <w:lang w:eastAsia="zh-CN"/>
        </w:rPr>
        <w:t>蒋燕民</w:t>
      </w:r>
      <w:r>
        <w:rPr>
          <w:rFonts w:hint="eastAsia" w:asciiTheme="minorEastAsia" w:hAnsiTheme="minorEastAsia" w:eastAsiaTheme="minorEastAsia" w:cstheme="minorEastAsia"/>
          <w:color w:val="000000" w:themeColor="text1"/>
          <w:spacing w:val="28"/>
          <w:sz w:val="30"/>
          <w:szCs w:val="30"/>
        </w:rPr>
        <w:t>，</w:t>
      </w:r>
      <w:r>
        <w:rPr>
          <w:rFonts w:hint="eastAsia" w:asciiTheme="minorEastAsia" w:hAnsiTheme="minorEastAsia" w:eastAsiaTheme="minorEastAsia" w:cstheme="minorEastAsia"/>
          <w:color w:val="000000" w:themeColor="text1"/>
          <w:spacing w:val="28"/>
          <w:sz w:val="30"/>
          <w:szCs w:val="30"/>
          <w:u w:val="single"/>
        </w:rPr>
        <w:t>男</w:t>
      </w:r>
      <w:r>
        <w:rPr>
          <w:rFonts w:hint="eastAsia" w:asciiTheme="minorEastAsia" w:hAnsiTheme="minorEastAsia" w:eastAsiaTheme="minorEastAsia" w:cstheme="minorEastAsia"/>
          <w:color w:val="000000" w:themeColor="text1"/>
          <w:spacing w:val="28"/>
          <w:sz w:val="30"/>
          <w:szCs w:val="30"/>
        </w:rPr>
        <w:t>，</w:t>
      </w:r>
      <w:r>
        <w:rPr>
          <w:rFonts w:hint="eastAsia" w:asciiTheme="minorEastAsia" w:hAnsiTheme="minorEastAsia" w:eastAsiaTheme="minorEastAsia" w:cstheme="minorEastAsia"/>
          <w:color w:val="000000" w:themeColor="text1"/>
          <w:spacing w:val="28"/>
          <w:sz w:val="30"/>
          <w:szCs w:val="30"/>
          <w:u w:val="single"/>
          <w:lang w:val="en-US" w:eastAsia="zh-CN"/>
        </w:rPr>
        <w:t>1971</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8</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9</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出生，</w:t>
      </w:r>
      <w:r>
        <w:rPr>
          <w:rFonts w:hint="eastAsia" w:asciiTheme="minorEastAsia" w:hAnsiTheme="minorEastAsia" w:eastAsiaTheme="minorEastAsia" w:cstheme="minorEastAsia"/>
          <w:color w:val="000000" w:themeColor="text1"/>
          <w:spacing w:val="28"/>
          <w:sz w:val="30"/>
          <w:szCs w:val="30"/>
          <w:u w:val="single"/>
        </w:rPr>
        <w:t>汉</w:t>
      </w:r>
      <w:r>
        <w:rPr>
          <w:rFonts w:hint="eastAsia" w:asciiTheme="minorEastAsia" w:hAnsiTheme="minorEastAsia" w:eastAsiaTheme="minorEastAsia" w:cstheme="minorEastAsia"/>
          <w:color w:val="000000" w:themeColor="text1"/>
          <w:spacing w:val="28"/>
          <w:sz w:val="30"/>
          <w:szCs w:val="30"/>
        </w:rPr>
        <w:t>族，原户籍所在地</w:t>
      </w:r>
      <w:r>
        <w:rPr>
          <w:rFonts w:hint="eastAsia" w:asciiTheme="minorEastAsia" w:hAnsiTheme="minorEastAsia" w:eastAsiaTheme="minorEastAsia" w:cstheme="minorEastAsia"/>
          <w:color w:val="000000" w:themeColor="text1"/>
          <w:spacing w:val="28"/>
          <w:sz w:val="30"/>
          <w:szCs w:val="30"/>
          <w:u w:val="single"/>
        </w:rPr>
        <w:t>河南省</w:t>
      </w:r>
      <w:r>
        <w:rPr>
          <w:rFonts w:hint="eastAsia" w:asciiTheme="minorEastAsia" w:hAnsiTheme="minorEastAsia" w:eastAsiaTheme="minorEastAsia" w:cstheme="minorEastAsia"/>
          <w:color w:val="000000" w:themeColor="text1"/>
          <w:spacing w:val="28"/>
          <w:sz w:val="30"/>
          <w:szCs w:val="30"/>
          <w:u w:val="single"/>
          <w:lang w:eastAsia="zh-CN"/>
        </w:rPr>
        <w:t>叶县</w:t>
      </w:r>
      <w:r>
        <w:rPr>
          <w:rFonts w:hint="eastAsia" w:asciiTheme="minorEastAsia" w:hAnsiTheme="minorEastAsia" w:eastAsiaTheme="minorEastAsia" w:cstheme="minorEastAsia"/>
          <w:color w:val="000000" w:themeColor="text1"/>
          <w:spacing w:val="28"/>
          <w:sz w:val="30"/>
          <w:szCs w:val="30"/>
        </w:rPr>
        <w:t>，因</w:t>
      </w:r>
      <w:r>
        <w:rPr>
          <w:rFonts w:hint="eastAsia" w:asciiTheme="minorEastAsia" w:hAnsiTheme="minorEastAsia" w:eastAsiaTheme="minorEastAsia" w:cstheme="minorEastAsia"/>
          <w:color w:val="000000" w:themeColor="text1"/>
          <w:spacing w:val="28"/>
          <w:sz w:val="30"/>
          <w:szCs w:val="30"/>
          <w:u w:val="single"/>
          <w:lang w:eastAsia="zh-CN"/>
        </w:rPr>
        <w:t>强奸</w:t>
      </w:r>
      <w:r>
        <w:rPr>
          <w:rFonts w:hint="eastAsia" w:asciiTheme="minorEastAsia" w:hAnsiTheme="minorEastAsia" w:eastAsiaTheme="minorEastAsia" w:cstheme="minorEastAsia"/>
          <w:color w:val="000000" w:themeColor="text1"/>
          <w:spacing w:val="28"/>
          <w:sz w:val="30"/>
          <w:szCs w:val="30"/>
          <w:u w:val="single"/>
        </w:rPr>
        <w:t>罪</w:t>
      </w:r>
      <w:r>
        <w:rPr>
          <w:rFonts w:hint="eastAsia" w:asciiTheme="minorEastAsia" w:hAnsiTheme="minorEastAsia" w:eastAsiaTheme="minorEastAsia" w:cstheme="minorEastAsia"/>
          <w:color w:val="000000" w:themeColor="text1"/>
          <w:spacing w:val="28"/>
          <w:sz w:val="30"/>
          <w:szCs w:val="30"/>
        </w:rPr>
        <w:t>经</w:t>
      </w:r>
      <w:r>
        <w:rPr>
          <w:rFonts w:hint="eastAsia" w:asciiTheme="minorEastAsia" w:hAnsiTheme="minorEastAsia" w:eastAsiaTheme="minorEastAsia" w:cstheme="minorEastAsia"/>
          <w:color w:val="000000" w:themeColor="text1"/>
          <w:spacing w:val="28"/>
          <w:sz w:val="30"/>
          <w:szCs w:val="30"/>
          <w:u w:val="single"/>
        </w:rPr>
        <w:t>河南省</w:t>
      </w:r>
      <w:r>
        <w:rPr>
          <w:rFonts w:hint="eastAsia" w:asciiTheme="minorEastAsia" w:hAnsiTheme="minorEastAsia" w:eastAsiaTheme="minorEastAsia" w:cstheme="minorEastAsia"/>
          <w:color w:val="000000" w:themeColor="text1"/>
          <w:spacing w:val="28"/>
          <w:sz w:val="30"/>
          <w:szCs w:val="30"/>
          <w:u w:val="single"/>
          <w:lang w:eastAsia="zh-CN"/>
        </w:rPr>
        <w:t>叶县</w:t>
      </w:r>
      <w:r>
        <w:rPr>
          <w:rFonts w:hint="eastAsia" w:asciiTheme="minorEastAsia" w:hAnsiTheme="minorEastAsia" w:eastAsiaTheme="minorEastAsia" w:cstheme="minorEastAsia"/>
          <w:color w:val="000000" w:themeColor="text1"/>
          <w:spacing w:val="28"/>
          <w:sz w:val="30"/>
          <w:szCs w:val="30"/>
          <w:u w:val="single"/>
        </w:rPr>
        <w:t>人民法院</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2022年</w:t>
      </w:r>
      <w:r>
        <w:rPr>
          <w:rFonts w:hint="eastAsia" w:asciiTheme="minorEastAsia" w:hAnsiTheme="minorEastAsia" w:eastAsiaTheme="minorEastAsia" w:cstheme="minorEastAsia"/>
          <w:color w:val="000000" w:themeColor="text1"/>
          <w:spacing w:val="28"/>
          <w:sz w:val="30"/>
          <w:szCs w:val="30"/>
          <w:u w:val="single"/>
          <w:lang w:val="en-US" w:eastAsia="zh-CN"/>
        </w:rPr>
        <w:t>9</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21</w:t>
      </w:r>
      <w:r>
        <w:rPr>
          <w:rFonts w:hint="eastAsia" w:asciiTheme="minorEastAsia" w:hAnsiTheme="minorEastAsia" w:eastAsiaTheme="minorEastAsia" w:cstheme="minorEastAsia"/>
          <w:color w:val="000000" w:themeColor="text1"/>
          <w:spacing w:val="28"/>
          <w:sz w:val="30"/>
          <w:szCs w:val="30"/>
          <w:u w:val="single"/>
        </w:rPr>
        <w:t>日以（2022）豫</w:t>
      </w:r>
      <w:r>
        <w:rPr>
          <w:rFonts w:hint="eastAsia" w:asciiTheme="minorEastAsia" w:hAnsiTheme="minorEastAsia" w:eastAsiaTheme="minorEastAsia" w:cstheme="minorEastAsia"/>
          <w:color w:val="000000" w:themeColor="text1"/>
          <w:spacing w:val="28"/>
          <w:sz w:val="30"/>
          <w:szCs w:val="30"/>
          <w:u w:val="single"/>
          <w:lang w:val="en-US" w:eastAsia="zh-CN"/>
        </w:rPr>
        <w:t>0422</w:t>
      </w:r>
      <w:r>
        <w:rPr>
          <w:rFonts w:hint="eastAsia" w:asciiTheme="minorEastAsia" w:hAnsiTheme="minorEastAsia" w:eastAsiaTheme="minorEastAsia" w:cstheme="minorEastAsia"/>
          <w:color w:val="000000" w:themeColor="text1"/>
          <w:spacing w:val="28"/>
          <w:sz w:val="30"/>
          <w:szCs w:val="30"/>
          <w:u w:val="single"/>
        </w:rPr>
        <w:t>刑初</w:t>
      </w:r>
      <w:r>
        <w:rPr>
          <w:rFonts w:hint="eastAsia" w:asciiTheme="minorEastAsia" w:hAnsiTheme="minorEastAsia" w:eastAsiaTheme="minorEastAsia" w:cstheme="minorEastAsia"/>
          <w:color w:val="000000" w:themeColor="text1"/>
          <w:spacing w:val="28"/>
          <w:sz w:val="30"/>
          <w:szCs w:val="30"/>
          <w:u w:val="single"/>
          <w:lang w:val="en-US" w:eastAsia="zh-CN"/>
        </w:rPr>
        <w:t>389</w:t>
      </w:r>
      <w:r>
        <w:rPr>
          <w:rFonts w:hint="eastAsia" w:asciiTheme="minorEastAsia" w:hAnsiTheme="minorEastAsia" w:eastAsiaTheme="minorEastAsia" w:cstheme="minorEastAsia"/>
          <w:color w:val="000000" w:themeColor="text1"/>
          <w:spacing w:val="28"/>
          <w:sz w:val="30"/>
          <w:szCs w:val="30"/>
          <w:u w:val="single"/>
        </w:rPr>
        <w:t>号</w:t>
      </w:r>
      <w:r>
        <w:rPr>
          <w:rFonts w:hint="eastAsia" w:asciiTheme="minorEastAsia" w:hAnsiTheme="minorEastAsia" w:eastAsiaTheme="minorEastAsia" w:cstheme="minorEastAsia"/>
          <w:color w:val="000000" w:themeColor="text1"/>
          <w:spacing w:val="28"/>
          <w:sz w:val="30"/>
          <w:szCs w:val="30"/>
        </w:rPr>
        <w:t>刑事判决书判处有期徒刑</w:t>
      </w:r>
      <w:r>
        <w:rPr>
          <w:rFonts w:hint="eastAsia" w:asciiTheme="minorEastAsia" w:hAnsiTheme="minorEastAsia" w:eastAsiaTheme="minorEastAsia" w:cstheme="minorEastAsia"/>
          <w:color w:val="000000" w:themeColor="text1"/>
          <w:spacing w:val="28"/>
          <w:sz w:val="30"/>
          <w:szCs w:val="30"/>
          <w:u w:val="single"/>
        </w:rPr>
        <w:t>三年六个月</w:t>
      </w:r>
      <w:r>
        <w:rPr>
          <w:rFonts w:hint="eastAsia" w:asciiTheme="minorEastAsia" w:hAnsiTheme="minorEastAsia" w:eastAsiaTheme="minorEastAsia" w:cstheme="minorEastAsia"/>
          <w:color w:val="000000" w:themeColor="text1"/>
          <w:spacing w:val="28"/>
          <w:sz w:val="30"/>
          <w:szCs w:val="30"/>
          <w:lang w:eastAsia="zh-CN"/>
        </w:rPr>
        <w:t>。</w:t>
      </w:r>
      <w:r>
        <w:rPr>
          <w:rFonts w:hint="eastAsia" w:asciiTheme="minorEastAsia" w:hAnsiTheme="minorEastAsia" w:eastAsiaTheme="minorEastAsia" w:cstheme="minorEastAsia"/>
          <w:color w:val="000000" w:themeColor="text1"/>
          <w:spacing w:val="28"/>
          <w:sz w:val="30"/>
          <w:szCs w:val="30"/>
        </w:rPr>
        <w:t>刑期</w:t>
      </w:r>
      <w:r>
        <w:rPr>
          <w:rFonts w:hint="eastAsia" w:asciiTheme="minorEastAsia" w:hAnsiTheme="minorEastAsia" w:eastAsiaTheme="minorEastAsia" w:cstheme="minorEastAsia"/>
          <w:color w:val="000000" w:themeColor="text1"/>
          <w:spacing w:val="28"/>
          <w:sz w:val="30"/>
          <w:szCs w:val="30"/>
          <w:u w:val="single"/>
        </w:rPr>
        <w:t>自202</w:t>
      </w:r>
      <w:r>
        <w:rPr>
          <w:rFonts w:hint="eastAsia" w:asciiTheme="minorEastAsia" w:hAnsiTheme="minorEastAsia" w:eastAsiaTheme="minorEastAsia" w:cstheme="minorEastAsia"/>
          <w:color w:val="000000" w:themeColor="text1"/>
          <w:spacing w:val="28"/>
          <w:sz w:val="30"/>
          <w:szCs w:val="30"/>
          <w:u w:val="single"/>
          <w:lang w:val="en-US" w:eastAsia="zh-CN"/>
        </w:rPr>
        <w:t>2</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7</w:t>
      </w:r>
      <w:r>
        <w:rPr>
          <w:rFonts w:hint="eastAsia" w:asciiTheme="minorEastAsia" w:hAnsiTheme="minorEastAsia" w:eastAsiaTheme="minorEastAsia" w:cstheme="minorEastAsia"/>
          <w:color w:val="000000" w:themeColor="text1"/>
          <w:spacing w:val="28"/>
          <w:sz w:val="30"/>
          <w:szCs w:val="30"/>
          <w:u w:val="single"/>
        </w:rPr>
        <w:t>月1</w:t>
      </w:r>
      <w:r>
        <w:rPr>
          <w:rFonts w:hint="eastAsia" w:asciiTheme="minorEastAsia" w:hAnsiTheme="minorEastAsia" w:eastAsiaTheme="minorEastAsia" w:cstheme="minorEastAsia"/>
          <w:color w:val="000000" w:themeColor="text1"/>
          <w:spacing w:val="28"/>
          <w:sz w:val="30"/>
          <w:szCs w:val="30"/>
          <w:u w:val="single"/>
          <w:lang w:val="en-US" w:eastAsia="zh-CN"/>
        </w:rPr>
        <w:t>4</w:t>
      </w:r>
      <w:r>
        <w:rPr>
          <w:rFonts w:hint="eastAsia" w:asciiTheme="minorEastAsia" w:hAnsiTheme="minorEastAsia" w:eastAsiaTheme="minorEastAsia" w:cstheme="minorEastAsia"/>
          <w:color w:val="000000" w:themeColor="text1"/>
          <w:spacing w:val="28"/>
          <w:sz w:val="30"/>
          <w:szCs w:val="30"/>
          <w:u w:val="single"/>
        </w:rPr>
        <w:t>日起至202</w:t>
      </w:r>
      <w:r>
        <w:rPr>
          <w:rFonts w:hint="eastAsia" w:asciiTheme="minorEastAsia" w:hAnsiTheme="minorEastAsia" w:eastAsiaTheme="minorEastAsia" w:cstheme="minorEastAsia"/>
          <w:color w:val="000000" w:themeColor="text1"/>
          <w:spacing w:val="28"/>
          <w:sz w:val="30"/>
          <w:szCs w:val="30"/>
          <w:u w:val="single"/>
          <w:lang w:val="en-US" w:eastAsia="zh-CN"/>
        </w:rPr>
        <w:t>6</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1</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12</w:t>
      </w:r>
      <w:r>
        <w:rPr>
          <w:rFonts w:hint="eastAsia" w:asciiTheme="minorEastAsia" w:hAnsiTheme="minorEastAsia" w:eastAsiaTheme="minorEastAsia" w:cstheme="minorEastAsia"/>
          <w:color w:val="000000" w:themeColor="text1"/>
          <w:spacing w:val="28"/>
          <w:sz w:val="30"/>
          <w:szCs w:val="30"/>
          <w:u w:val="single"/>
        </w:rPr>
        <w:t>日止</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2023年</w:t>
      </w:r>
      <w:r>
        <w:rPr>
          <w:rFonts w:hint="eastAsia" w:asciiTheme="minorEastAsia" w:hAnsiTheme="minorEastAsia" w:eastAsiaTheme="minorEastAsia" w:cstheme="minorEastAsia"/>
          <w:color w:val="000000" w:themeColor="text1"/>
          <w:spacing w:val="28"/>
          <w:sz w:val="30"/>
          <w:szCs w:val="30"/>
          <w:u w:val="single"/>
          <w:lang w:val="en-US" w:eastAsia="zh-CN"/>
        </w:rPr>
        <w:t>1</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12</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送我狱服刑改造。服刑期间执行刑期变动情况:</w:t>
      </w:r>
      <w:r>
        <w:rPr>
          <w:rFonts w:hint="eastAsia" w:asciiTheme="minorEastAsia" w:hAnsiTheme="minorEastAsia" w:eastAsiaTheme="minorEastAsia" w:cstheme="minorEastAsia"/>
          <w:color w:val="000000" w:themeColor="text1"/>
          <w:spacing w:val="28"/>
          <w:sz w:val="30"/>
          <w:szCs w:val="30"/>
          <w:u w:val="single"/>
        </w:rPr>
        <w:t>无</w:t>
      </w:r>
      <w:r>
        <w:rPr>
          <w:rFonts w:hint="eastAsia" w:asciiTheme="minorEastAsia" w:hAnsiTheme="minorEastAsia" w:eastAsiaTheme="minorEastAsia" w:cstheme="minorEastAsia"/>
          <w:color w:val="000000" w:themeColor="text1"/>
          <w:spacing w:val="28"/>
          <w:sz w:val="30"/>
          <w:szCs w:val="30"/>
        </w:rPr>
        <w:t>。现</w:t>
      </w:r>
      <w:r>
        <w:rPr>
          <w:rFonts w:hint="eastAsia" w:asciiTheme="minorEastAsia" w:hAnsiTheme="minorEastAsia" w:eastAsiaTheme="minorEastAsia" w:cstheme="minorEastAsia"/>
          <w:color w:val="000000" w:themeColor="text1"/>
          <w:spacing w:val="28"/>
          <w:sz w:val="30"/>
          <w:szCs w:val="30"/>
          <w:u w:val="single"/>
        </w:rPr>
        <w:t>余刑</w:t>
      </w:r>
      <w:r>
        <w:rPr>
          <w:rFonts w:hint="eastAsia" w:asciiTheme="minorEastAsia" w:hAnsiTheme="minorEastAsia" w:eastAsiaTheme="minorEastAsia" w:cstheme="minorEastAsia"/>
          <w:color w:val="000000" w:themeColor="text1"/>
          <w:spacing w:val="28"/>
          <w:sz w:val="30"/>
          <w:szCs w:val="30"/>
          <w:u w:val="single"/>
          <w:lang w:val="en-US" w:eastAsia="zh-CN"/>
        </w:rPr>
        <w:t>11</w:t>
      </w:r>
      <w:r>
        <w:rPr>
          <w:rFonts w:hint="eastAsia" w:asciiTheme="minorEastAsia" w:hAnsiTheme="minorEastAsia" w:eastAsiaTheme="minorEastAsia" w:cstheme="minorEastAsia"/>
          <w:color w:val="000000" w:themeColor="text1"/>
          <w:spacing w:val="28"/>
          <w:sz w:val="30"/>
          <w:szCs w:val="30"/>
          <w:u w:val="single"/>
        </w:rPr>
        <w:t>个月</w:t>
      </w:r>
      <w:r>
        <w:rPr>
          <w:rFonts w:hint="eastAsia" w:asciiTheme="minorEastAsia" w:hAnsiTheme="minorEastAsia" w:eastAsiaTheme="minorEastAsia" w:cstheme="minorEastAsia"/>
          <w:color w:val="000000" w:themeColor="text1"/>
          <w:spacing w:val="28"/>
          <w:sz w:val="30"/>
          <w:szCs w:val="30"/>
          <w:u w:val="single"/>
          <w:lang w:val="en-US" w:eastAsia="zh-CN"/>
        </w:rPr>
        <w:t>12</w:t>
      </w:r>
      <w:r>
        <w:rPr>
          <w:rFonts w:hint="eastAsia" w:asciiTheme="minorEastAsia" w:hAnsiTheme="minorEastAsia" w:eastAsiaTheme="minorEastAsia" w:cstheme="minorEastAsia"/>
          <w:color w:val="000000" w:themeColor="text1"/>
          <w:spacing w:val="28"/>
          <w:sz w:val="30"/>
          <w:szCs w:val="30"/>
          <w:u w:val="single"/>
        </w:rPr>
        <w:t>天</w:t>
      </w:r>
      <w:r>
        <w:rPr>
          <w:rFonts w:hint="eastAsia" w:asciiTheme="minorEastAsia" w:hAnsiTheme="minorEastAsia" w:eastAsiaTheme="minorEastAsia" w:cstheme="minorEastAsia"/>
          <w:color w:val="000000" w:themeColor="text1"/>
          <w:spacing w:val="28"/>
          <w:sz w:val="30"/>
          <w:szCs w:val="30"/>
        </w:rPr>
        <w:t>。</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color w:val="000000" w:themeColor="text1"/>
          <w:spacing w:val="28"/>
          <w:sz w:val="30"/>
          <w:szCs w:val="30"/>
        </w:rPr>
        <w:t>该犯近期</w:t>
      </w:r>
      <w:r>
        <w:rPr>
          <w:rFonts w:hint="eastAsia" w:asciiTheme="minorEastAsia" w:hAnsiTheme="minorEastAsia" w:eastAsiaTheme="minorEastAsia" w:cstheme="minorEastAsia"/>
          <w:color w:val="000000" w:themeColor="text1"/>
          <w:sz w:val="30"/>
          <w:szCs w:val="30"/>
          <w:u w:val="single"/>
        </w:rPr>
        <w:t>确有悔改表现</w:t>
      </w:r>
      <w:r>
        <w:rPr>
          <w:rFonts w:hint="eastAsia" w:asciiTheme="minorEastAsia" w:hAnsiTheme="minorEastAsia" w:eastAsiaTheme="minorEastAsia" w:cstheme="minorEastAsia"/>
          <w:color w:val="000000" w:themeColor="text1"/>
          <w:spacing w:val="28"/>
          <w:sz w:val="30"/>
          <w:szCs w:val="30"/>
        </w:rPr>
        <w:t>，具体事实如下：</w:t>
      </w:r>
    </w:p>
    <w:p>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color w:val="000000" w:themeColor="text1"/>
          <w:spacing w:val="28"/>
          <w:sz w:val="30"/>
          <w:szCs w:val="30"/>
        </w:rPr>
        <w:t>该犯自入监改造以来，</w:t>
      </w:r>
      <w:r>
        <w:rPr>
          <w:rFonts w:hint="eastAsia" w:asciiTheme="minorEastAsia" w:hAnsiTheme="minorEastAsia" w:eastAsiaTheme="minorEastAsia" w:cstheme="minorEastAsia"/>
          <w:snapToGrid w:val="0"/>
          <w:color w:val="000000" w:themeColor="text1"/>
          <w:sz w:val="30"/>
          <w:szCs w:val="30"/>
        </w:rPr>
        <w:t>在政府领导的教育、感化、挽救下，能够认罪悔罪，服从管理，接受教育改造，深刻剖析犯罪根源</w:t>
      </w:r>
      <w:r>
        <w:rPr>
          <w:rFonts w:hint="eastAsia" w:asciiTheme="minorEastAsia" w:hAnsiTheme="minorEastAsia" w:eastAsiaTheme="minorEastAsia" w:cstheme="minorEastAsia"/>
          <w:snapToGrid w:val="0"/>
          <w:sz w:val="30"/>
          <w:szCs w:val="30"/>
        </w:rPr>
        <w:t>，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snapToGrid w:val="0"/>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辅助工劳动岗位上，按时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由于该犯改造表现积极，于</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23年9月</w:t>
      </w:r>
      <w:r>
        <w:rPr>
          <w:rFonts w:hint="eastAsia" w:asciiTheme="minorEastAsia" w:hAnsiTheme="minorEastAsia" w:eastAsiaTheme="minorEastAsia" w:cstheme="minorEastAsia"/>
          <w:sz w:val="30"/>
          <w:szCs w:val="30"/>
          <w:u w:val="single"/>
          <w:lang w:eastAsia="zh-CN"/>
        </w:rPr>
        <w:t>、</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24年2月8月</w:t>
      </w:r>
      <w:r>
        <w:rPr>
          <w:rFonts w:hint="eastAsia" w:asciiTheme="minorEastAsia" w:hAnsiTheme="minorEastAsia" w:eastAsiaTheme="minorEastAsia" w:cstheme="minorEastAsia"/>
          <w:sz w:val="30"/>
          <w:szCs w:val="30"/>
        </w:rPr>
        <w:t>分别获得表扬奖励。</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w:t>
      </w:r>
      <w:r>
        <w:rPr>
          <w:rFonts w:hint="eastAsia" w:asciiTheme="minorEastAsia" w:hAnsiTheme="minorEastAsia" w:eastAsiaTheme="minorEastAsia" w:cstheme="minorEastAsia"/>
          <w:sz w:val="30"/>
          <w:szCs w:val="30"/>
          <w:u w:val="single"/>
        </w:rPr>
        <w:t>该犯获得表扬奖励</w:t>
      </w:r>
      <w:r>
        <w:rPr>
          <w:rFonts w:hint="eastAsia" w:asciiTheme="minorEastAsia" w:hAnsiTheme="minorEastAsia" w:eastAsiaTheme="minorEastAsia" w:cstheme="minorEastAsia"/>
          <w:sz w:val="30"/>
          <w:szCs w:val="30"/>
          <w:u w:val="single"/>
          <w:lang w:val="en-US" w:eastAsia="zh-CN"/>
        </w:rPr>
        <w:t>3</w:t>
      </w:r>
      <w:r>
        <w:rPr>
          <w:rFonts w:hint="eastAsia" w:asciiTheme="minorEastAsia" w:hAnsiTheme="minorEastAsia" w:eastAsiaTheme="minorEastAsia" w:cstheme="minorEastAsia"/>
          <w:sz w:val="30"/>
          <w:szCs w:val="30"/>
          <w:u w:val="single"/>
        </w:rPr>
        <w:t>次，改造表现</w:t>
      </w:r>
      <w:r>
        <w:rPr>
          <w:rFonts w:hint="eastAsia" w:asciiTheme="minorEastAsia" w:hAnsiTheme="minorEastAsia" w:eastAsiaTheme="minorEastAsia" w:cstheme="minorEastAsia"/>
          <w:sz w:val="30"/>
          <w:szCs w:val="30"/>
          <w:u w:val="single"/>
          <w:lang w:eastAsia="zh-CN"/>
        </w:rPr>
        <w:t>较好</w:t>
      </w:r>
      <w:r>
        <w:rPr>
          <w:rFonts w:hint="eastAsia" w:asciiTheme="minorEastAsia" w:hAnsiTheme="minorEastAsia" w:eastAsiaTheme="minorEastAsia" w:cstheme="minorEastAsia"/>
          <w:sz w:val="30"/>
          <w:szCs w:val="30"/>
          <w:u w:val="single"/>
        </w:rPr>
        <w:t>，可视为确有悔改表现</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为此，根据《中华人民共和国监狱法》第二十九条、第三十条、《中华人民共和国刑法》第七十八</w:t>
      </w:r>
      <w:r>
        <w:rPr>
          <w:rFonts w:hint="eastAsia" w:asciiTheme="minorEastAsia" w:hAnsiTheme="minorEastAsia" w:cstheme="minorEastAsia"/>
          <w:sz w:val="30"/>
          <w:szCs w:val="30"/>
          <w:lang w:eastAsia="zh-CN"/>
        </w:rPr>
        <w:t>条</w:t>
      </w:r>
      <w:r>
        <w:rPr>
          <w:rFonts w:hint="eastAsia" w:asciiTheme="minorEastAsia" w:hAnsiTheme="minorEastAsia" w:eastAsiaTheme="minorEastAsia" w:cstheme="minorEastAsia"/>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sz w:val="30"/>
          <w:szCs w:val="30"/>
          <w:u w:val="single"/>
          <w:lang w:eastAsia="zh-CN"/>
        </w:rPr>
        <w:t>蒋燕民</w:t>
      </w:r>
      <w:r>
        <w:rPr>
          <w:rFonts w:hint="eastAsia" w:asciiTheme="minorEastAsia" w:hAnsiTheme="minorEastAsia" w:eastAsiaTheme="minorEastAsia" w:cstheme="minorEastAsia"/>
          <w:sz w:val="30"/>
          <w:szCs w:val="30"/>
        </w:rPr>
        <w:t>予以减刑</w:t>
      </w:r>
      <w:r>
        <w:rPr>
          <w:rFonts w:hint="eastAsia" w:asciiTheme="minorEastAsia" w:hAnsiTheme="minorEastAsia" w:eastAsiaTheme="minorEastAsia" w:cstheme="minorEastAsia"/>
          <w:color w:val="auto"/>
          <w:sz w:val="30"/>
          <w:szCs w:val="30"/>
          <w:u w:val="single"/>
          <w:lang w:eastAsia="zh-CN"/>
        </w:rPr>
        <w:t>六</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sz w:val="30"/>
          <w:szCs w:val="30"/>
        </w:rPr>
        <w:t>。特提请裁定。</w:t>
      </w:r>
    </w:p>
    <w:p>
      <w:pPr>
        <w:spacing w:line="540" w:lineRule="exact"/>
        <w:ind w:firstLine="600" w:firstLineChars="200"/>
        <w:rPr>
          <w:rFonts w:hint="eastAsia" w:asciiTheme="minorEastAsia" w:hAnsiTheme="minorEastAsia" w:eastAsiaTheme="minorEastAsia" w:cstheme="minorEastAsia"/>
          <w:sz w:val="30"/>
          <w:szCs w:val="30"/>
        </w:rPr>
      </w:pPr>
    </w:p>
    <w:p>
      <w:pPr>
        <w:spacing w:line="540" w:lineRule="exact"/>
        <w:ind w:firstLine="1050" w:firstLineChars="35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此致</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南阳市中级人民法院</w:t>
      </w:r>
    </w:p>
    <w:p>
      <w:pPr>
        <w:spacing w:line="540" w:lineRule="exact"/>
        <w:ind w:firstLine="600" w:firstLineChars="200"/>
        <w:rPr>
          <w:rFonts w:hint="eastAsia" w:asciiTheme="minorEastAsia" w:hAnsiTheme="minorEastAsia" w:eastAsiaTheme="minorEastAsia" w:cstheme="minorEastAsia"/>
          <w:sz w:val="30"/>
          <w:szCs w:val="30"/>
          <w:u w:val="single"/>
        </w:rPr>
      </w:pPr>
    </w:p>
    <w:p>
      <w:pPr>
        <w:spacing w:line="540" w:lineRule="exact"/>
        <w:ind w:firstLine="5400" w:firstLineChars="18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河南省南阳监狱</w:t>
      </w:r>
    </w:p>
    <w:p>
      <w:pPr>
        <w:spacing w:line="54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（公章）</w:t>
      </w:r>
    </w:p>
    <w:p>
      <w:pPr>
        <w:spacing w:line="540" w:lineRule="exact"/>
        <w:ind w:left="1"/>
        <w:rPr>
          <w:rFonts w:hint="eastAsia" w:asciiTheme="minorEastAsia" w:hAnsiTheme="minorEastAsia" w:eastAsiaTheme="minorEastAsia" w:cstheme="minorEastAsia"/>
          <w:color w:val="FF0000"/>
          <w:sz w:val="30"/>
          <w:szCs w:val="30"/>
          <w:u w:val="single"/>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spacing w:val="28"/>
          <w:sz w:val="30"/>
          <w:szCs w:val="30"/>
        </w:rPr>
        <w:t>附：罪犯</w:t>
      </w:r>
      <w:r>
        <w:rPr>
          <w:rFonts w:hint="eastAsia" w:asciiTheme="minorEastAsia" w:hAnsiTheme="minorEastAsia" w:eastAsiaTheme="minorEastAsia" w:cstheme="minorEastAsia"/>
          <w:sz w:val="30"/>
          <w:szCs w:val="30"/>
          <w:u w:val="single"/>
          <w:lang w:eastAsia="zh-CN"/>
        </w:rPr>
        <w:t>蒋燕民</w:t>
      </w:r>
      <w:r>
        <w:rPr>
          <w:rFonts w:hint="eastAsia" w:asciiTheme="minorEastAsia" w:hAnsiTheme="minorEastAsia" w:eastAsiaTheme="minorEastAsia" w:cstheme="minorEastAsia"/>
          <w:spacing w:val="28"/>
          <w:sz w:val="30"/>
          <w:szCs w:val="30"/>
        </w:rPr>
        <w:t>卷宗材料共</w:t>
      </w:r>
      <w:r>
        <w:rPr>
          <w:rFonts w:hint="eastAsia" w:asciiTheme="minorEastAsia" w:hAnsiTheme="minorEastAsia" w:eastAsiaTheme="minorEastAsia" w:cstheme="minorEastAsia"/>
          <w:spacing w:val="28"/>
          <w:sz w:val="30"/>
          <w:szCs w:val="30"/>
          <w:u w:val="single"/>
        </w:rPr>
        <w:t>１</w:t>
      </w:r>
      <w:r>
        <w:rPr>
          <w:rFonts w:hint="eastAsia" w:asciiTheme="minorEastAsia" w:hAnsiTheme="minorEastAsia" w:eastAsiaTheme="minorEastAsia" w:cstheme="minorEastAsia"/>
          <w:spacing w:val="28"/>
          <w:sz w:val="30"/>
          <w:szCs w:val="30"/>
        </w:rPr>
        <w:t>卷</w:t>
      </w:r>
      <w:r>
        <w:rPr>
          <w:rFonts w:hint="eastAsia" w:asciiTheme="minorEastAsia" w:hAnsiTheme="minorEastAsia" w:eastAsiaTheme="minorEastAsia" w:cstheme="minorEastAsia"/>
          <w:spacing w:val="28"/>
          <w:sz w:val="30"/>
          <w:szCs w:val="30"/>
          <w:u w:val="single"/>
        </w:rPr>
        <w:t>１</w:t>
      </w:r>
      <w:r>
        <w:rPr>
          <w:rFonts w:hint="eastAsia" w:asciiTheme="minorEastAsia" w:hAnsiTheme="minorEastAsia" w:eastAsiaTheme="minorEastAsia" w:cstheme="minorEastAsia"/>
          <w:spacing w:val="28"/>
          <w:sz w:val="30"/>
          <w:szCs w:val="30"/>
        </w:rPr>
        <w:t>册</w:t>
      </w:r>
      <w:r>
        <w:rPr>
          <w:rFonts w:hint="eastAsia" w:asciiTheme="minorEastAsia" w:hAnsiTheme="minorEastAsia" w:eastAsiaTheme="minorEastAsia" w:cstheme="minorEastAsia"/>
          <w:spacing w:val="28"/>
          <w:sz w:val="30"/>
          <w:szCs w:val="30"/>
          <w:u w:val="single"/>
        </w:rPr>
        <w:t xml:space="preserve">     </w:t>
      </w:r>
      <w:r>
        <w:rPr>
          <w:rFonts w:hint="eastAsia" w:asciiTheme="minorEastAsia" w:hAnsiTheme="minorEastAsia" w:eastAsiaTheme="minorEastAsia" w:cstheme="minorEastAsia"/>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E43637C"/>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10636A"/>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43</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2024-12-20T03:03:36Z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