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527</w:t>
      </w:r>
      <w:r>
        <w:rPr>
          <w:rFonts w:ascii="楷体_GB2312" w:eastAsia="楷体_GB2312" w:hint="eastAsia"/>
          <w:color w:val="auto"/>
          <w:szCs w:val="28"/>
        </w:rPr>
        <w:t>号</w:t>
      </w:r>
    </w:p>
    <w:p w:rsidR="00212074" w:rsidRDefault="00212074" w:rsidP="00DE72FA">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卢高辉</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1972年9月15日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河南省灵宝市</w:t>
      </w:r>
      <w:r w:rsidR="00DE72FA">
        <w:rPr>
          <w:rFonts w:ascii="楷体_GB2312" w:eastAsia="楷体_GB2312" w:hint="eastAsia"/>
          <w:noProof/>
          <w:color w:val="auto"/>
          <w:spacing w:val="28"/>
          <w:szCs w:val="28"/>
        </w:rPr>
        <w:t>，曾因犯强奸罪于1994年12月1日被河南省灵宝市人民法院判处有期徒刑5年，曾因犯非法拘禁罪于2001年11月19日被河南省灵宝市人民法院判处有期徒刑3年，曾因犯贩卖毒品罪于2010年2月5日被河南省灵宝市人民法院判处有期徒刑1年</w:t>
      </w:r>
      <w:r>
        <w:rPr>
          <w:rFonts w:ascii="楷体_GB2312" w:eastAsia="楷体_GB2312" w:hint="eastAsia"/>
          <w:color w:val="auto"/>
          <w:spacing w:val="28"/>
          <w:szCs w:val="28"/>
        </w:rPr>
        <w:t>，</w:t>
      </w:r>
      <w:r w:rsidR="007C65E4">
        <w:rPr>
          <w:rFonts w:ascii="楷体_GB2312" w:eastAsia="楷体_GB2312" w:hint="eastAsia"/>
          <w:color w:val="auto"/>
          <w:spacing w:val="28"/>
          <w:szCs w:val="28"/>
        </w:rPr>
        <w:t>并处罚金5000元。</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以危险方法危害公共安全</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河南省登封市人民法院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2020年12月27日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(2020)豫0185刑初465号</w:t>
      </w:r>
      <w:r w:rsidR="00DE72FA">
        <w:rPr>
          <w:rFonts w:ascii="楷体_GB2312" w:eastAsia="楷体_GB2312" w:hint="eastAsia"/>
          <w:noProof/>
          <w:color w:val="auto"/>
          <w:spacing w:val="28"/>
          <w:szCs w:val="28"/>
        </w:rPr>
        <w:t>刑事判决书</w:t>
      </w:r>
      <w:r>
        <w:rPr>
          <w:rFonts w:ascii="楷体_GB2312" w:eastAsia="楷体_GB2312" w:hint="eastAsia"/>
          <w:color w:val="auto"/>
          <w:spacing w:val="28"/>
          <w:szCs w:val="28"/>
        </w:rPr>
        <w:t>判处有期</w:t>
      </w:r>
      <w:r w:rsidRPr="00DE72FA">
        <w:rPr>
          <w:rFonts w:ascii="楷体_GB2312" w:eastAsia="楷体_GB2312" w:hint="eastAsia"/>
          <w:color w:val="auto"/>
          <w:spacing w:val="28"/>
          <w:szCs w:val="28"/>
        </w:rPr>
        <w:t>徒刑</w:t>
      </w:r>
      <w:r w:rsidRPr="00DE72FA">
        <w:rPr>
          <w:rFonts w:ascii="楷体_GB2312" w:eastAsia="楷体_GB2312" w:hint="eastAsia"/>
          <w:noProof/>
          <w:color w:val="auto"/>
          <w:spacing w:val="28"/>
          <w:szCs w:val="28"/>
        </w:rPr>
        <w:t>6年</w:t>
      </w:r>
      <w:r w:rsidRPr="00DE72FA">
        <w:rPr>
          <w:rFonts w:ascii="楷体_GB2312" w:eastAsia="楷体_GB2312" w:hint="eastAsia"/>
          <w:color w:val="auto"/>
          <w:spacing w:val="28"/>
          <w:szCs w:val="28"/>
        </w:rPr>
        <w:t>。</w:t>
      </w:r>
      <w:r w:rsidR="00A43BF6" w:rsidRPr="00DE72FA">
        <w:rPr>
          <w:rFonts w:ascii="楷体_GB2312" w:eastAsia="楷体_GB2312" w:hint="eastAsia"/>
          <w:color w:val="auto"/>
          <w:spacing w:val="28"/>
          <w:szCs w:val="28"/>
        </w:rPr>
        <w:t>因同案犯不服一审判决，上诉至河南省郑州市中级人民法院，河南省郑州市中级人民法院于2021年4月2日以（2021）豫</w:t>
      </w:r>
      <w:r w:rsidR="00DE72FA" w:rsidRPr="00DE72FA">
        <w:rPr>
          <w:rFonts w:ascii="楷体_GB2312" w:eastAsia="楷体_GB2312" w:hint="eastAsia"/>
          <w:color w:val="auto"/>
          <w:spacing w:val="28"/>
          <w:szCs w:val="28"/>
        </w:rPr>
        <w:t>01</w:t>
      </w:r>
      <w:r w:rsidR="00A43BF6" w:rsidRPr="00DE72FA">
        <w:rPr>
          <w:rFonts w:ascii="楷体_GB2312" w:eastAsia="楷体_GB2312" w:hint="eastAsia"/>
          <w:color w:val="auto"/>
          <w:spacing w:val="28"/>
          <w:szCs w:val="28"/>
        </w:rPr>
        <w:t>刑终</w:t>
      </w:r>
      <w:r w:rsidR="00DE72FA" w:rsidRPr="00DE72FA">
        <w:rPr>
          <w:rFonts w:ascii="楷体_GB2312" w:eastAsia="楷体_GB2312" w:hint="eastAsia"/>
          <w:color w:val="auto"/>
          <w:spacing w:val="28"/>
          <w:szCs w:val="28"/>
        </w:rPr>
        <w:t>177</w:t>
      </w:r>
      <w:r w:rsidR="00A43BF6" w:rsidRPr="00DE72FA">
        <w:rPr>
          <w:rFonts w:ascii="楷体_GB2312" w:eastAsia="楷体_GB2312" w:hint="eastAsia"/>
          <w:color w:val="auto"/>
          <w:spacing w:val="28"/>
          <w:szCs w:val="28"/>
        </w:rPr>
        <w:t>号刑事裁定书驳回其上诉，维持原判。</w:t>
      </w:r>
      <w:r w:rsidRPr="00DE72FA">
        <w:rPr>
          <w:rFonts w:ascii="楷体_GB2312" w:eastAsia="楷体_GB2312" w:hint="eastAsia"/>
          <w:color w:val="auto"/>
          <w:spacing w:val="28"/>
          <w:szCs w:val="28"/>
        </w:rPr>
        <w:t>刑期</w:t>
      </w:r>
      <w:r w:rsidRPr="00DE72FA">
        <w:rPr>
          <w:rFonts w:ascii="楷体_GB2312" w:eastAsia="楷体_GB2312" w:hint="eastAsia"/>
          <w:noProof/>
          <w:color w:val="auto"/>
          <w:spacing w:val="28"/>
          <w:szCs w:val="28"/>
        </w:rPr>
        <w:t>自2019年12月2日起至2025年12月1日止</w:t>
      </w:r>
      <w:r w:rsidRPr="00DE72FA">
        <w:rPr>
          <w:rFonts w:ascii="楷体_GB2312" w:eastAsia="楷体_GB2312" w:hint="eastAsia"/>
          <w:color w:val="auto"/>
          <w:spacing w:val="28"/>
          <w:szCs w:val="28"/>
        </w:rPr>
        <w:t>。于</w:t>
      </w:r>
      <w:r w:rsidRPr="00DE72FA">
        <w:rPr>
          <w:rFonts w:ascii="楷体_GB2312" w:eastAsia="楷体_GB2312" w:hint="eastAsia"/>
          <w:noProof/>
          <w:color w:val="auto"/>
          <w:spacing w:val="28"/>
          <w:szCs w:val="28"/>
        </w:rPr>
        <w:t>2</w:t>
      </w:r>
      <w:r w:rsidRPr="00094A87">
        <w:rPr>
          <w:rFonts w:ascii="楷体_GB2312" w:eastAsia="楷体_GB2312" w:hint="eastAsia"/>
          <w:noProof/>
          <w:color w:val="auto"/>
          <w:spacing w:val="28"/>
          <w:szCs w:val="28"/>
        </w:rPr>
        <w:t>021年6月9日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10个月1天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w:t>
      </w:r>
      <w:r>
        <w:rPr>
          <w:rFonts w:ascii="楷体_GB2312" w:eastAsia="楷体_GB2312" w:hint="eastAsia"/>
          <w:snapToGrid w:val="0"/>
          <w:color w:val="auto"/>
          <w:szCs w:val="28"/>
          <w:u w:val="single"/>
        </w:rPr>
        <w:lastRenderedPageBreak/>
        <w:t>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2022年4月9月、2023年2月8月、2024年1月6月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6</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卢高辉</w:t>
      </w:r>
      <w:r>
        <w:rPr>
          <w:rFonts w:ascii="楷体_GB2312" w:eastAsia="楷体_GB2312" w:hint="eastAsia"/>
          <w:color w:val="auto"/>
          <w:spacing w:val="28"/>
          <w:szCs w:val="28"/>
        </w:rPr>
        <w:t>予以减刑</w:t>
      </w:r>
      <w:r w:rsidR="00D32D24">
        <w:rPr>
          <w:rFonts w:ascii="楷体_GB2312" w:eastAsia="楷体_GB2312" w:hint="eastAsia"/>
          <w:color w:val="auto"/>
          <w:spacing w:val="28"/>
          <w:szCs w:val="28"/>
          <w:u w:val="single"/>
        </w:rPr>
        <w:t>六</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DE72FA">
      <w:pPr>
        <w:spacing w:line="400" w:lineRule="exact"/>
        <w:rPr>
          <w:rFonts w:ascii="楷体_GB2312" w:eastAsia="楷体_GB2312"/>
          <w:color w:val="auto"/>
          <w:spacing w:val="28"/>
          <w:szCs w:val="28"/>
        </w:rPr>
      </w:pPr>
    </w:p>
    <w:p w:rsidR="00DE72FA" w:rsidRDefault="00DE72FA" w:rsidP="00DE72FA">
      <w:pPr>
        <w:spacing w:line="400" w:lineRule="exact"/>
        <w:rPr>
          <w:rFonts w:ascii="楷体_GB2312" w:eastAsia="楷体_GB2312"/>
          <w:color w:val="auto"/>
          <w:spacing w:val="28"/>
          <w:szCs w:val="28"/>
        </w:rPr>
      </w:pPr>
    </w:p>
    <w:p w:rsidR="00212074" w:rsidRDefault="00212074" w:rsidP="001238F5">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卢高辉</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807" w:rsidRDefault="001E1807" w:rsidP="002B26DF">
      <w:pPr>
        <w:spacing w:line="240" w:lineRule="auto"/>
      </w:pPr>
      <w:r>
        <w:separator/>
      </w:r>
    </w:p>
  </w:endnote>
  <w:endnote w:type="continuationSeparator" w:id="1">
    <w:p w:rsidR="001E1807" w:rsidRDefault="001E1807"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807" w:rsidRDefault="001E1807" w:rsidP="002B26DF">
      <w:pPr>
        <w:spacing w:line="240" w:lineRule="auto"/>
      </w:pPr>
      <w:r>
        <w:separator/>
      </w:r>
    </w:p>
  </w:footnote>
  <w:footnote w:type="continuationSeparator" w:id="1">
    <w:p w:rsidR="001E1807" w:rsidRDefault="001E1807"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38F5"/>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1807"/>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65DB4"/>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DC9"/>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196</Words>
  <Characters>1120</Characters>
  <Application>Microsoft Office Word</Application>
  <DocSecurity>0</DocSecurity>
  <Lines>9</Lines>
  <Paragraphs>2</Paragraphs>
  <ScaleCrop>false</ScaleCrop>
  <Company>微软公司</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46</cp:revision>
  <cp:lastPrinted>2016-12-06T01:39:00Z</cp:lastPrinted>
  <dcterms:created xsi:type="dcterms:W3CDTF">2024-10-31T06:09:00Z</dcterms:created>
  <dcterms:modified xsi:type="dcterms:W3CDTF">2024-12-22T07:53:00Z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