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170</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蔡闯</w:t>
      </w:r>
      <w:r>
        <w:rPr>
          <w:rFonts w:hint="eastAsia" w:ascii="楷体_GB2312" w:eastAsia="楷体_GB2312"/>
          <w:szCs w:val="28"/>
        </w:rPr>
        <w:t>，男，</w:t>
      </w:r>
      <w:r>
        <w:rPr>
          <w:rFonts w:ascii="楷体_GB2312" w:eastAsia="楷体_GB2312"/>
          <w:szCs w:val="28"/>
        </w:rPr>
        <w:t>199</w:t>
      </w:r>
      <w:r>
        <w:rPr>
          <w:rFonts w:hint="eastAsia" w:ascii="楷体_GB2312" w:eastAsia="楷体_GB2312"/>
          <w:szCs w:val="28"/>
          <w:lang w:val="en-US" w:eastAsia="zh-CN"/>
        </w:rPr>
        <w:t>9</w:t>
      </w:r>
      <w:r>
        <w:rPr>
          <w:rFonts w:ascii="楷体_GB2312" w:eastAsia="楷体_GB2312"/>
          <w:szCs w:val="28"/>
        </w:rPr>
        <w:t>年</w:t>
      </w:r>
      <w:r>
        <w:rPr>
          <w:rFonts w:hint="eastAsia" w:ascii="楷体_GB2312" w:eastAsia="楷体_GB2312"/>
          <w:szCs w:val="28"/>
          <w:lang w:val="en-US" w:eastAsia="zh-CN"/>
        </w:rPr>
        <w:t>9</w:t>
      </w:r>
      <w:r>
        <w:rPr>
          <w:rFonts w:ascii="楷体_GB2312" w:eastAsia="楷体_GB2312"/>
          <w:szCs w:val="28"/>
        </w:rPr>
        <w:t>月</w:t>
      </w:r>
      <w:r>
        <w:rPr>
          <w:rFonts w:hint="eastAsia" w:ascii="楷体_GB2312" w:eastAsia="楷体_GB2312"/>
          <w:szCs w:val="28"/>
          <w:lang w:val="en-US" w:eastAsia="zh-CN"/>
        </w:rPr>
        <w:t>9</w:t>
      </w:r>
      <w:r>
        <w:rPr>
          <w:rFonts w:ascii="楷体_GB2312" w:eastAsia="楷体_GB2312"/>
          <w:szCs w:val="28"/>
        </w:rPr>
        <w:t>日</w:t>
      </w:r>
      <w:r>
        <w:rPr>
          <w:rFonts w:hint="eastAsia" w:ascii="楷体_GB2312" w:eastAsia="楷体_GB2312"/>
          <w:szCs w:val="28"/>
        </w:rPr>
        <w:t>出生，汉族，原户籍所在地江苏省宿迁市</w:t>
      </w:r>
      <w:r>
        <w:rPr>
          <w:rFonts w:hint="eastAsia" w:ascii="楷体_GB2312" w:eastAsia="楷体_GB2312"/>
          <w:szCs w:val="28"/>
          <w:lang w:eastAsia="zh-CN"/>
        </w:rPr>
        <w:t>，</w:t>
      </w:r>
      <w:r>
        <w:rPr>
          <w:rFonts w:hint="eastAsia" w:ascii="楷体_GB2312" w:eastAsia="楷体_GB2312"/>
          <w:szCs w:val="28"/>
        </w:rPr>
        <w:t>因掩饰、隐瞒犯罪所得罪经河南省社旗县人民法院于</w:t>
      </w:r>
      <w:r>
        <w:rPr>
          <w:rFonts w:ascii="楷体_GB2312" w:eastAsia="楷体_GB2312"/>
          <w:szCs w:val="28"/>
        </w:rPr>
        <w:t>202</w:t>
      </w:r>
      <w:r>
        <w:rPr>
          <w:rFonts w:hint="eastAsia" w:ascii="楷体_GB2312" w:eastAsia="楷体_GB2312"/>
          <w:szCs w:val="28"/>
          <w:lang w:val="en-US" w:eastAsia="zh-CN"/>
        </w:rPr>
        <w:t>2</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24</w:t>
      </w:r>
      <w:r>
        <w:rPr>
          <w:rFonts w:ascii="楷体_GB2312" w:eastAsia="楷体_GB2312"/>
          <w:szCs w:val="28"/>
        </w:rPr>
        <w:t>日</w:t>
      </w:r>
      <w:r>
        <w:rPr>
          <w:rFonts w:hint="eastAsia" w:ascii="楷体_GB2312" w:eastAsia="楷体_GB2312"/>
          <w:szCs w:val="28"/>
        </w:rPr>
        <w:t>以（2022）豫1327刑初356号刑事判决书判处有期徒刑</w:t>
      </w:r>
      <w:r>
        <w:rPr>
          <w:rFonts w:hint="eastAsia" w:ascii="楷体_GB2312" w:eastAsia="楷体_GB2312"/>
          <w:szCs w:val="28"/>
          <w:lang w:val="en-US" w:eastAsia="zh-CN"/>
        </w:rPr>
        <w:t>2</w:t>
      </w:r>
      <w:r>
        <w:rPr>
          <w:rFonts w:hint="eastAsia" w:ascii="楷体_GB2312" w:eastAsia="楷体_GB2312"/>
          <w:szCs w:val="28"/>
        </w:rPr>
        <w:t>年</w:t>
      </w:r>
      <w:r>
        <w:rPr>
          <w:rFonts w:hint="eastAsia" w:ascii="楷体_GB2312" w:eastAsia="楷体_GB2312"/>
          <w:szCs w:val="28"/>
          <w:lang w:val="en-US" w:eastAsia="zh-CN"/>
        </w:rPr>
        <w:t>3个月</w:t>
      </w:r>
      <w:r>
        <w:rPr>
          <w:rFonts w:hint="eastAsia" w:ascii="楷体_GB2312" w:eastAsia="楷体_GB2312"/>
          <w:szCs w:val="28"/>
        </w:rPr>
        <w:t>，</w:t>
      </w:r>
      <w:r>
        <w:rPr>
          <w:rFonts w:hint="eastAsia" w:ascii="楷体_GB2312" w:eastAsia="楷体_GB2312"/>
          <w:szCs w:val="28"/>
          <w:lang w:eastAsia="zh-CN"/>
        </w:rPr>
        <w:t>并处罚金</w:t>
      </w:r>
      <w:r>
        <w:rPr>
          <w:rFonts w:ascii="楷体_GB2312" w:eastAsia="楷体_GB2312"/>
          <w:szCs w:val="28"/>
        </w:rPr>
        <w:t>人民币</w:t>
      </w:r>
      <w:r>
        <w:rPr>
          <w:rFonts w:hint="eastAsia" w:ascii="楷体_GB2312" w:eastAsia="楷体_GB2312"/>
          <w:szCs w:val="28"/>
          <w:lang w:val="en-US" w:eastAsia="zh-CN"/>
        </w:rPr>
        <w:t>3000</w:t>
      </w:r>
      <w:r>
        <w:rPr>
          <w:rFonts w:ascii="楷体_GB2312" w:eastAsia="楷体_GB2312"/>
          <w:szCs w:val="28"/>
        </w:rPr>
        <w:t>元</w:t>
      </w:r>
      <w:r>
        <w:rPr>
          <w:rFonts w:hint="eastAsia" w:ascii="楷体_GB2312" w:eastAsia="楷体_GB2312"/>
          <w:szCs w:val="28"/>
          <w:lang w:eastAsia="zh-CN"/>
        </w:rPr>
        <w:t>（已缴纳）</w:t>
      </w:r>
      <w:r>
        <w:rPr>
          <w:rFonts w:ascii="楷体_GB2312" w:eastAsia="楷体_GB2312"/>
          <w:szCs w:val="28"/>
        </w:rPr>
        <w:t>；</w:t>
      </w:r>
      <w:r>
        <w:rPr>
          <w:rFonts w:hint="eastAsia" w:ascii="楷体_GB2312" w:eastAsia="楷体_GB2312"/>
          <w:szCs w:val="28"/>
        </w:rPr>
        <w:t>追缴违法所得500元</w:t>
      </w:r>
      <w:r>
        <w:rPr>
          <w:rFonts w:hint="eastAsia" w:ascii="楷体_GB2312" w:eastAsia="楷体_GB2312"/>
          <w:szCs w:val="28"/>
          <w:lang w:eastAsia="zh-CN"/>
        </w:rPr>
        <w:t>（</w:t>
      </w:r>
      <w:r>
        <w:rPr>
          <w:rFonts w:hint="eastAsia" w:ascii="楷体_GB2312" w:eastAsia="楷体_GB2312"/>
          <w:szCs w:val="28"/>
        </w:rPr>
        <w:t>已履行</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10</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9</w:t>
      </w:r>
      <w:r>
        <w:rPr>
          <w:rFonts w:hint="eastAsia" w:ascii="楷体_GB2312" w:eastAsia="楷体_GB2312"/>
          <w:szCs w:val="28"/>
        </w:rPr>
        <w:t>月</w:t>
      </w:r>
      <w:r>
        <w:rPr>
          <w:rFonts w:hint="eastAsia" w:ascii="楷体_GB2312" w:eastAsia="楷体_GB2312"/>
          <w:szCs w:val="28"/>
          <w:lang w:val="en-US" w:eastAsia="zh-CN"/>
        </w:rPr>
        <w:t>9</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送我狱服刑改造。服刑期间执行刑期变动情况：无，现余刑5个月</w:t>
      </w:r>
      <w:r>
        <w:rPr>
          <w:rFonts w:hint="eastAsia" w:ascii="楷体_GB2312" w:eastAsia="楷体_GB2312"/>
          <w:szCs w:val="28"/>
          <w:lang w:val="en-US" w:eastAsia="zh-CN"/>
        </w:rPr>
        <w:t>19</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7</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12</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前已审批签章过且已完成所有法定程序后的表扬奖励、计分考核），该犯获得表扬奖励2次，改造表现较好，可视为近期确有悔改表现。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蔡闯</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四</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蔡闯</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2025-03-24T04:14:40Z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