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）宛狱减字第126号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韩雪亮</w:t>
      </w:r>
      <w:r>
        <w:rPr>
          <w:rFonts w:hint="eastAsia" w:ascii="楷体_GB2312" w:hAnsi="宋体" w:eastAsia="楷体_GB2312"/>
          <w:color w:val="auto"/>
          <w:szCs w:val="28"/>
        </w:rPr>
        <w:t>，男，</w:t>
      </w:r>
      <w:r>
        <w:rPr>
          <w:rFonts w:ascii="楷体_GB2312" w:eastAsia="楷体_GB2312"/>
          <w:color w:val="auto"/>
          <w:szCs w:val="28"/>
        </w:rPr>
        <w:t>2003年09月28日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河南省西峡县</w:t>
      </w:r>
      <w:r>
        <w:rPr>
          <w:rFonts w:hint="eastAsia" w:ascii="楷体_GB2312" w:hAnsi="宋体" w:eastAsia="楷体_GB2312"/>
          <w:color w:val="auto"/>
          <w:szCs w:val="28"/>
        </w:rPr>
        <w:t>。</w:t>
      </w:r>
      <w:r>
        <w:rPr>
          <w:rFonts w:ascii="楷体_GB2312" w:eastAsia="楷体_GB2312"/>
          <w:color w:val="auto"/>
          <w:szCs w:val="28"/>
        </w:rPr>
        <w:t>2023年01月10日河南省淅川县人民法院</w:t>
      </w:r>
      <w:r>
        <w:rPr>
          <w:rFonts w:hint="eastAsia" w:ascii="楷体_GB2312" w:eastAsia="楷体_GB2312"/>
          <w:color w:val="auto"/>
          <w:szCs w:val="28"/>
          <w:lang w:val="en-US" w:eastAsia="zh-CN"/>
        </w:rPr>
        <w:t>作出</w:t>
      </w:r>
      <w:r>
        <w:rPr>
          <w:rFonts w:ascii="楷体_GB2312" w:eastAsia="楷体_GB2312"/>
          <w:color w:val="auto"/>
          <w:szCs w:val="28"/>
        </w:rPr>
        <w:t>（2022）豫1326刑初481号</w:t>
      </w:r>
      <w:r>
        <w:rPr>
          <w:rFonts w:hint="eastAsia" w:ascii="楷体_GB2312" w:eastAsia="楷体_GB2312"/>
          <w:color w:val="auto"/>
          <w:szCs w:val="28"/>
        </w:rPr>
        <w:t>刑事</w:t>
      </w:r>
      <w:r>
        <w:rPr>
          <w:rFonts w:hint="eastAsia" w:ascii="楷体_GB2312" w:eastAsia="楷体_GB2312"/>
          <w:color w:val="auto"/>
          <w:szCs w:val="28"/>
          <w:lang w:val="en-US" w:eastAsia="zh-CN"/>
        </w:rPr>
        <w:t>附带民事判决书，以</w:t>
      </w:r>
      <w:r>
        <w:rPr>
          <w:rFonts w:hint="eastAsia" w:ascii="楷体_GB2312" w:eastAsia="楷体_GB2312"/>
          <w:color w:val="auto"/>
          <w:szCs w:val="28"/>
        </w:rPr>
        <w:t>韩雪亮犯</w:t>
      </w:r>
      <w:r>
        <w:rPr>
          <w:rFonts w:ascii="楷体_GB2312" w:eastAsia="楷体_GB2312"/>
          <w:color w:val="auto"/>
          <w:szCs w:val="28"/>
        </w:rPr>
        <w:t>介绍卖淫</w:t>
      </w:r>
      <w:r>
        <w:rPr>
          <w:rFonts w:hint="eastAsia" w:ascii="楷体_GB2312" w:eastAsia="楷体_GB2312"/>
          <w:color w:val="auto"/>
          <w:szCs w:val="28"/>
        </w:rPr>
        <w:t>罪，判处有期徒刑</w:t>
      </w:r>
      <w:r>
        <w:rPr>
          <w:rFonts w:ascii="楷体_GB2312" w:eastAsia="楷体_GB2312"/>
          <w:color w:val="auto"/>
          <w:szCs w:val="28"/>
        </w:rPr>
        <w:t>三年</w:t>
      </w:r>
      <w:r>
        <w:rPr>
          <w:rFonts w:hint="eastAsia" w:ascii="楷体_GB2312" w:eastAsia="楷体_GB2312"/>
          <w:color w:val="auto"/>
          <w:szCs w:val="28"/>
          <w:lang w:eastAsia="zh-CN"/>
        </w:rPr>
        <w:t>，并处罚金3000元。被告人韩雪亮违法所得1000元予以没收，上缴国库。</w:t>
      </w:r>
      <w:r>
        <w:rPr>
          <w:rFonts w:hint="eastAsia" w:ascii="楷体_GB2312" w:hAnsi="宋体" w:eastAsia="楷体_GB2312"/>
          <w:color w:val="auto"/>
          <w:szCs w:val="28"/>
        </w:rPr>
        <w:t>刑期</w:t>
      </w:r>
      <w:r>
        <w:rPr>
          <w:rFonts w:ascii="楷体_GB2312" w:hAnsi="宋体" w:eastAsia="楷体_GB2312"/>
          <w:color w:val="auto"/>
          <w:szCs w:val="28"/>
        </w:rPr>
        <w:t>自2023年03月29日至2026年03月10日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2023年05月08日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11个月17天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2024年2月8月，2025年1月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4</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12</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日（包括2025年1月21日前已审批签章过且已完成所有法定程序后的表扬奖励、计分考核）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3</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韩雪亮</w:t>
      </w:r>
      <w:r>
        <w:rPr>
          <w:rFonts w:hint="eastAsia" w:ascii="楷体_GB2312" w:eastAsia="楷体_GB2312"/>
          <w:color w:val="auto"/>
          <w:szCs w:val="28"/>
        </w:rPr>
        <w:t>予以减刑</w:t>
      </w:r>
      <w:r>
        <w:rPr>
          <w:rFonts w:hint="eastAsia" w:ascii="楷体_GB2312" w:eastAsia="楷体_GB2312"/>
          <w:color w:val="auto"/>
          <w:szCs w:val="28"/>
          <w:u w:val="single"/>
        </w:rPr>
        <w:t>五个月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320" w:firstLineChars="19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eastAsia="zh-CN"/>
        </w:rPr>
        <w:t>三</w:t>
      </w:r>
      <w:r>
        <w:rPr>
          <w:rFonts w:hint="eastAsia" w:ascii="楷体_GB2312" w:eastAsia="楷体_GB2312"/>
          <w:color w:val="auto"/>
          <w:szCs w:val="28"/>
        </w:rPr>
        <w:t>月</w:t>
      </w:r>
      <w:r>
        <w:rPr>
          <w:rFonts w:hint="eastAsia" w:ascii="楷体_GB2312" w:eastAsia="楷体_GB2312"/>
          <w:color w:val="auto"/>
          <w:szCs w:val="28"/>
          <w:lang w:val="en-US" w:eastAsia="zh-CN"/>
        </w:rPr>
        <w:t>二十一</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韩雪亮</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201" o:spid="_x0000_s1026" o:spt="202" type="#_x0000_t202" style="position:absolute;left:0pt;margin-left:0pt;margin-top:728.25pt;height:144pt;width:144pt;mso-position-vertical-relative:page;mso-wrap-style:none;z-index:251669504;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eXkBi1QAAAAoBAAAPAAAAAAAAAAEA&#10;IAAAACIAAABkcnMvZG93bnJldi54bWxQSwECFAAUAAAACACHTuJA4i6rmKABAAAqAwAADgAAAAAA&#10;AAABACAAAAAkAQAAZHJzL2Uyb0RvYy54bWxQSwUGAAAAAAYABgBZAQAANgU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韩雪亮</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2109B"/>
    <w:rsid w:val="0C421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2025-03-22T02:29:00Z</dcterms:created>
  <dc:creator>Administrator</dc:creator>
  <cp:lastModifiedBy>Administrator</cp:lastModifiedBy>
  <dcterms:modified xsi:type="dcterms:W3CDTF">2025-03-22T02:30:05Z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