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95" w:rsidRDefault="006F1895" w:rsidP="006F1895">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6F1895" w:rsidRDefault="006F1895" w:rsidP="006F1895">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3A4DD9">
        <w:rPr>
          <w:rFonts w:ascii="华文楷体" w:eastAsia="华文楷体" w:hAnsi="华文楷体" w:hint="eastAsia"/>
          <w:szCs w:val="28"/>
        </w:rPr>
        <w:t>156</w:t>
      </w:r>
      <w:r>
        <w:rPr>
          <w:rFonts w:ascii="华文楷体" w:eastAsia="华文楷体" w:hAnsi="华文楷体" w:hint="eastAsia"/>
          <w:szCs w:val="28"/>
        </w:rPr>
        <w:t>号</w:t>
      </w:r>
    </w:p>
    <w:p w:rsidR="006F1895" w:rsidRDefault="006F1895" w:rsidP="006F1895">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侯兆鹏</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2000年03月06日</w:t>
      </w:r>
      <w:r>
        <w:rPr>
          <w:rFonts w:ascii="华文楷体" w:eastAsia="华文楷体" w:hAnsi="华文楷体" w:hint="eastAsia"/>
          <w:spacing w:val="28"/>
          <w:szCs w:val="28"/>
        </w:rPr>
        <w:t>出生，汉族，原户籍所在地</w:t>
      </w:r>
      <w:r w:rsidRPr="004F6CCF">
        <w:rPr>
          <w:rFonts w:ascii="华文楷体" w:eastAsia="华文楷体" w:hAnsi="华文楷体" w:hint="eastAsia"/>
          <w:noProof/>
          <w:spacing w:val="28"/>
          <w:szCs w:val="28"/>
        </w:rPr>
        <w:t>河南省淅</w:t>
      </w:r>
      <w:r w:rsidRPr="004F6CCF">
        <w:rPr>
          <w:rFonts w:ascii="华文楷体" w:eastAsia="华文楷体" w:hAnsi="华文楷体" w:hint="eastAsia"/>
          <w:spacing w:val="28"/>
          <w:szCs w:val="28"/>
        </w:rPr>
        <w:t>川县</w:t>
      </w:r>
      <w:r>
        <w:rPr>
          <w:rFonts w:ascii="华文楷体" w:eastAsia="华文楷体" w:hAnsi="华文楷体" w:hint="eastAsia"/>
          <w:spacing w:val="28"/>
          <w:szCs w:val="28"/>
        </w:rPr>
        <w:t>；因</w:t>
      </w:r>
      <w:r w:rsidRPr="004F6CCF">
        <w:rPr>
          <w:rFonts w:ascii="华文楷体" w:eastAsia="华文楷体" w:hAnsi="华文楷体" w:hint="eastAsia"/>
          <w:spacing w:val="28"/>
          <w:szCs w:val="28"/>
        </w:rPr>
        <w:t>介绍卖淫</w:t>
      </w:r>
      <w:r>
        <w:rPr>
          <w:rFonts w:ascii="华文楷体" w:eastAsia="华文楷体" w:hAnsi="华文楷体" w:hint="eastAsia"/>
          <w:spacing w:val="28"/>
          <w:szCs w:val="28"/>
        </w:rPr>
        <w:t>罪经河南省</w:t>
      </w:r>
      <w:r w:rsidRPr="007860DE">
        <w:rPr>
          <w:rFonts w:ascii="华文楷体" w:eastAsia="华文楷体" w:hAnsi="华文楷体" w:hint="eastAsia"/>
          <w:spacing w:val="28"/>
          <w:szCs w:val="28"/>
        </w:rPr>
        <w:t>淅川县</w:t>
      </w:r>
      <w:r>
        <w:rPr>
          <w:rFonts w:ascii="华文楷体" w:eastAsia="华文楷体" w:hAnsi="华文楷体" w:hint="eastAsia"/>
          <w:spacing w:val="28"/>
          <w:szCs w:val="28"/>
        </w:rPr>
        <w:t>人民法院于</w:t>
      </w:r>
      <w:r w:rsidRPr="007860DE">
        <w:rPr>
          <w:rFonts w:ascii="华文楷体" w:eastAsia="华文楷体" w:hAnsi="华文楷体" w:hint="eastAsia"/>
          <w:spacing w:val="28"/>
          <w:szCs w:val="28"/>
        </w:rPr>
        <w:t>2023年9月21日以（2023）豫1326刑初447号</w:t>
      </w:r>
      <w:r>
        <w:rPr>
          <w:rFonts w:ascii="华文楷体" w:eastAsia="华文楷体" w:hAnsi="华文楷体" w:hint="eastAsia"/>
          <w:spacing w:val="28"/>
          <w:szCs w:val="28"/>
        </w:rPr>
        <w:t>刑事判决书判处有期徒刑</w:t>
      </w:r>
      <w:r w:rsidRPr="004F6CCF">
        <w:rPr>
          <w:rFonts w:ascii="华文楷体" w:eastAsia="华文楷体" w:hAnsi="华文楷体" w:hint="eastAsia"/>
          <w:spacing w:val="28"/>
          <w:szCs w:val="28"/>
        </w:rPr>
        <w:t>2年</w:t>
      </w:r>
      <w:r>
        <w:rPr>
          <w:rFonts w:ascii="华文楷体" w:eastAsia="华文楷体" w:hAnsi="华文楷体" w:hint="eastAsia"/>
          <w:spacing w:val="28"/>
          <w:szCs w:val="28"/>
        </w:rPr>
        <w:t>，并处罚金人民币6000元；因该犯在判决时未被羁押，淅川县人民法院于2023年10月11以（2023）豫1326刑初447号刑事裁定书裁定：罪犯侯兆鹏刑期自</w:t>
      </w:r>
      <w:r w:rsidRPr="004F6CCF">
        <w:rPr>
          <w:rFonts w:ascii="华文楷体" w:eastAsia="华文楷体" w:hAnsi="华文楷体" w:hint="eastAsia"/>
          <w:spacing w:val="28"/>
          <w:szCs w:val="28"/>
        </w:rPr>
        <w:t>2023年09月25日</w:t>
      </w:r>
      <w:r>
        <w:rPr>
          <w:rFonts w:ascii="华文楷体" w:eastAsia="华文楷体" w:hAnsi="华文楷体" w:hint="eastAsia"/>
          <w:spacing w:val="28"/>
          <w:szCs w:val="28"/>
        </w:rPr>
        <w:t>至</w:t>
      </w:r>
      <w:r w:rsidRPr="004F6CCF">
        <w:rPr>
          <w:rFonts w:ascii="华文楷体" w:eastAsia="华文楷体" w:hAnsi="华文楷体" w:hint="eastAsia"/>
          <w:spacing w:val="28"/>
          <w:szCs w:val="28"/>
        </w:rPr>
        <w:t>2025年09月24日</w:t>
      </w:r>
      <w:r>
        <w:rPr>
          <w:rFonts w:ascii="华文楷体" w:eastAsia="华文楷体" w:hAnsi="华文楷体" w:hint="eastAsia"/>
          <w:spacing w:val="28"/>
          <w:szCs w:val="28"/>
        </w:rPr>
        <w:t>止</w:t>
      </w:r>
      <w:r w:rsidRPr="007860DE">
        <w:rPr>
          <w:rFonts w:ascii="华文楷体" w:eastAsia="华文楷体" w:hAnsi="华文楷体" w:hint="eastAsia"/>
          <w:spacing w:val="28"/>
          <w:szCs w:val="28"/>
        </w:rPr>
        <w:t>。</w:t>
      </w:r>
      <w:r>
        <w:rPr>
          <w:rFonts w:ascii="华文楷体" w:eastAsia="华文楷体" w:hAnsi="华文楷体" w:hint="eastAsia"/>
          <w:spacing w:val="28"/>
          <w:szCs w:val="28"/>
        </w:rPr>
        <w:t>于</w:t>
      </w:r>
      <w:r w:rsidRPr="004F6CCF">
        <w:rPr>
          <w:rFonts w:ascii="华文楷体" w:eastAsia="华文楷体" w:hAnsi="华文楷体" w:hint="eastAsia"/>
          <w:spacing w:val="28"/>
          <w:szCs w:val="28"/>
        </w:rPr>
        <w:t>2023年11月21日</w:t>
      </w:r>
      <w:r>
        <w:rPr>
          <w:rFonts w:ascii="华文楷体" w:eastAsia="华文楷体" w:hAnsi="华文楷体" w:hint="eastAsia"/>
          <w:spacing w:val="28"/>
          <w:szCs w:val="28"/>
        </w:rPr>
        <w:t>送我狱服刑改造。服刑期间执行刑期变动情况：</w:t>
      </w:r>
      <w:r w:rsidRPr="004F6CCF">
        <w:rPr>
          <w:rFonts w:ascii="华文楷体" w:eastAsia="华文楷体" w:hAnsi="华文楷体" w:hint="eastAsia"/>
          <w:noProof/>
          <w:szCs w:val="28"/>
        </w:rPr>
        <w:t>无</w:t>
      </w:r>
      <w:r>
        <w:rPr>
          <w:rFonts w:ascii="华文楷体" w:eastAsia="华文楷体" w:hAnsi="华文楷体" w:hint="eastAsia"/>
          <w:spacing w:val="28"/>
          <w:szCs w:val="28"/>
        </w:rPr>
        <w:t>。现余刑</w:t>
      </w:r>
      <w:r w:rsidR="00F563E5">
        <w:rPr>
          <w:rFonts w:ascii="华文楷体" w:eastAsia="华文楷体" w:hAnsi="华文楷体" w:hint="eastAsia"/>
          <w:noProof/>
          <w:spacing w:val="28"/>
          <w:szCs w:val="28"/>
        </w:rPr>
        <w:t>6</w:t>
      </w:r>
      <w:r w:rsidRPr="004F6CCF">
        <w:rPr>
          <w:rFonts w:ascii="华文楷体" w:eastAsia="华文楷体" w:hAnsi="华文楷体" w:hint="eastAsia"/>
          <w:noProof/>
          <w:spacing w:val="28"/>
          <w:szCs w:val="28"/>
        </w:rPr>
        <w:t>个月</w:t>
      </w:r>
      <w:r w:rsidR="00F563E5">
        <w:rPr>
          <w:rFonts w:ascii="华文楷体" w:eastAsia="华文楷体" w:hAnsi="华文楷体" w:hint="eastAsia"/>
          <w:noProof/>
          <w:spacing w:val="28"/>
          <w:szCs w:val="28"/>
        </w:rPr>
        <w:t>3</w:t>
      </w:r>
      <w:r w:rsidRPr="004F6CCF">
        <w:rPr>
          <w:rFonts w:ascii="华文楷体" w:eastAsia="华文楷体" w:hAnsi="华文楷体" w:hint="eastAsia"/>
          <w:noProof/>
          <w:spacing w:val="28"/>
          <w:szCs w:val="28"/>
        </w:rPr>
        <w:t>天</w:t>
      </w:r>
      <w:r>
        <w:rPr>
          <w:rFonts w:ascii="华文楷体" w:eastAsia="华文楷体" w:hAnsi="华文楷体" w:hint="eastAsia"/>
          <w:spacing w:val="28"/>
          <w:szCs w:val="28"/>
        </w:rPr>
        <w:t>。</w:t>
      </w:r>
    </w:p>
    <w:p w:rsidR="006F1895" w:rsidRDefault="006F1895" w:rsidP="006F1895">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6F1895" w:rsidRPr="00087065" w:rsidRDefault="006F1895" w:rsidP="006F1895">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6F1895" w:rsidRPr="00087065" w:rsidRDefault="006F1895" w:rsidP="006F1895">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6F1895" w:rsidRPr="00DD529B" w:rsidRDefault="006F1895" w:rsidP="006F1895">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6F1895" w:rsidRDefault="006F1895" w:rsidP="006F1895">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在劳动改造中，该犯能树立正确的劳动改造观，决心用劳动的汗水净化自己的灵魂，在电子开关组装劳动岗位上，能够积极参加劳动，努力完成劳动任务。</w:t>
      </w:r>
    </w:p>
    <w:p w:rsidR="006F1895" w:rsidRPr="00151F34" w:rsidRDefault="006F1895" w:rsidP="006F1895">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24年8月、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6F1895" w:rsidRPr="00DD28BD" w:rsidRDefault="006F1895" w:rsidP="006F1895">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6F1895" w:rsidRDefault="006F1895" w:rsidP="006F1895">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侯兆鹏</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三个月</w:t>
      </w:r>
      <w:r>
        <w:rPr>
          <w:rFonts w:ascii="华文楷体" w:eastAsia="华文楷体" w:hAnsi="华文楷体" w:hint="eastAsia"/>
          <w:spacing w:val="28"/>
          <w:szCs w:val="28"/>
        </w:rPr>
        <w:t>。特提请裁定。</w:t>
      </w:r>
    </w:p>
    <w:p w:rsidR="006F1895" w:rsidRDefault="006F1895" w:rsidP="006F1895">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6F1895" w:rsidRDefault="006F1895" w:rsidP="006F1895">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6F1895" w:rsidRDefault="006F1895" w:rsidP="006F1895">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6F1895" w:rsidRDefault="006F1895" w:rsidP="006F1895">
      <w:pPr>
        <w:spacing w:line="500" w:lineRule="exact"/>
        <w:ind w:firstLineChars="1200" w:firstLine="4032"/>
        <w:rPr>
          <w:rFonts w:ascii="华文楷体" w:eastAsia="华文楷体" w:hAnsi="华文楷体"/>
          <w:spacing w:val="28"/>
          <w:szCs w:val="28"/>
        </w:rPr>
      </w:pPr>
    </w:p>
    <w:p w:rsidR="006F1895" w:rsidRDefault="006F1895" w:rsidP="006F1895">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6F1895" w:rsidRDefault="006F1895" w:rsidP="006F1895">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6F1895" w:rsidRDefault="006F1895" w:rsidP="006F1895">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931B00">
        <w:rPr>
          <w:rFonts w:ascii="华文楷体" w:eastAsia="华文楷体" w:hAnsi="华文楷体" w:hint="eastAsia"/>
          <w:spacing w:val="28"/>
          <w:szCs w:val="28"/>
          <w:u w:val="single"/>
        </w:rPr>
        <w:t>二0二五</w:t>
      </w:r>
      <w:r w:rsidR="00931B00">
        <w:rPr>
          <w:rFonts w:ascii="华文楷体" w:eastAsia="华文楷体" w:hAnsi="华文楷体" w:hint="eastAsia"/>
          <w:spacing w:val="28"/>
          <w:szCs w:val="28"/>
        </w:rPr>
        <w:t>年</w:t>
      </w:r>
      <w:r w:rsidR="00931B00">
        <w:rPr>
          <w:rFonts w:ascii="华文楷体" w:eastAsia="华文楷体" w:hAnsi="华文楷体" w:hint="eastAsia"/>
          <w:spacing w:val="28"/>
          <w:szCs w:val="28"/>
          <w:u w:val="single"/>
        </w:rPr>
        <w:t>三</w:t>
      </w:r>
      <w:r w:rsidR="00931B00">
        <w:rPr>
          <w:rFonts w:ascii="华文楷体" w:eastAsia="华文楷体" w:hAnsi="华文楷体" w:hint="eastAsia"/>
          <w:spacing w:val="28"/>
          <w:szCs w:val="28"/>
        </w:rPr>
        <w:t>月</w:t>
      </w:r>
      <w:r w:rsidR="00931B00">
        <w:rPr>
          <w:rFonts w:ascii="华文楷体" w:eastAsia="华文楷体" w:hAnsi="华文楷体" w:hint="eastAsia"/>
          <w:spacing w:val="28"/>
          <w:szCs w:val="28"/>
          <w:u w:val="single"/>
        </w:rPr>
        <w:t>二十一</w:t>
      </w:r>
      <w:r w:rsidR="00931B00">
        <w:rPr>
          <w:rFonts w:ascii="华文楷体" w:eastAsia="华文楷体" w:hAnsi="华文楷体" w:hint="eastAsia"/>
          <w:spacing w:val="28"/>
          <w:szCs w:val="28"/>
        </w:rPr>
        <w:t>日</w:t>
      </w:r>
    </w:p>
    <w:p w:rsidR="006F1895" w:rsidRDefault="006F1895" w:rsidP="006F1895">
      <w:pPr>
        <w:spacing w:line="500" w:lineRule="exact"/>
        <w:rPr>
          <w:rFonts w:ascii="华文楷体" w:eastAsia="华文楷体" w:hAnsi="华文楷体"/>
          <w:spacing w:val="28"/>
          <w:szCs w:val="28"/>
        </w:rPr>
      </w:pPr>
    </w:p>
    <w:p w:rsidR="006F1895" w:rsidRDefault="006F1895" w:rsidP="006F1895">
      <w:pPr>
        <w:spacing w:line="500" w:lineRule="exact"/>
        <w:rPr>
          <w:rFonts w:ascii="华文楷体" w:eastAsia="华文楷体" w:hAnsi="华文楷体"/>
          <w:spacing w:val="28"/>
          <w:szCs w:val="28"/>
        </w:rPr>
      </w:pPr>
    </w:p>
    <w:p w:rsidR="006F1895" w:rsidRDefault="006F1895" w:rsidP="006F1895">
      <w:pPr>
        <w:spacing w:line="500" w:lineRule="exact"/>
        <w:rPr>
          <w:rFonts w:ascii="华文楷体" w:eastAsia="华文楷体" w:hAnsi="华文楷体"/>
          <w:spacing w:val="28"/>
          <w:szCs w:val="28"/>
        </w:rPr>
      </w:pPr>
    </w:p>
    <w:p w:rsidR="006F1895" w:rsidRDefault="006F1895" w:rsidP="006F1895">
      <w:pPr>
        <w:tabs>
          <w:tab w:val="left" w:pos="5220"/>
        </w:tabs>
        <w:spacing w:line="500" w:lineRule="exact"/>
        <w:rPr>
          <w:rFonts w:ascii="华文楷体" w:eastAsia="华文楷体" w:hAnsi="华文楷体"/>
          <w:spacing w:val="28"/>
          <w:szCs w:val="28"/>
        </w:rPr>
      </w:pPr>
      <w:r>
        <w:rPr>
          <w:rFonts w:ascii="华文楷体" w:eastAsia="华文楷体" w:hAnsi="华文楷体"/>
          <w:spacing w:val="28"/>
          <w:szCs w:val="28"/>
        </w:rPr>
        <w:tab/>
      </w:r>
    </w:p>
    <w:p w:rsidR="00F126B1" w:rsidRDefault="006F1895" w:rsidP="006F1895">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侯兆鹏</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126B1" w:rsidSect="00F81FD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2E" w:rsidRDefault="00AB652E" w:rsidP="006F1895">
      <w:pPr>
        <w:spacing w:line="240" w:lineRule="auto"/>
      </w:pPr>
      <w:r>
        <w:separator/>
      </w:r>
    </w:p>
  </w:endnote>
  <w:endnote w:type="continuationSeparator" w:id="1">
    <w:p w:rsidR="00AB652E" w:rsidRDefault="00AB652E" w:rsidP="006F18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D9" w:rsidRDefault="003A4D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D9" w:rsidRDefault="003A4DD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D9" w:rsidRDefault="003A4D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2E" w:rsidRDefault="00AB652E" w:rsidP="006F1895">
      <w:pPr>
        <w:spacing w:line="240" w:lineRule="auto"/>
      </w:pPr>
      <w:r>
        <w:separator/>
      </w:r>
    </w:p>
  </w:footnote>
  <w:footnote w:type="continuationSeparator" w:id="1">
    <w:p w:rsidR="00AB652E" w:rsidRDefault="00AB652E" w:rsidP="006F18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D9" w:rsidRDefault="003A4D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95" w:rsidRDefault="006F1895" w:rsidP="003A4D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D9" w:rsidRDefault="003A4D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895"/>
    <w:rsid w:val="003A4DD9"/>
    <w:rsid w:val="006F1895"/>
    <w:rsid w:val="00931B00"/>
    <w:rsid w:val="00AB652E"/>
    <w:rsid w:val="00F126B1"/>
    <w:rsid w:val="00F563E5"/>
    <w:rsid w:val="00F81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95"/>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895"/>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6F1895"/>
    <w:rPr>
      <w:sz w:val="18"/>
      <w:szCs w:val="18"/>
    </w:rPr>
  </w:style>
  <w:style w:type="paragraph" w:styleId="a4">
    <w:name w:val="footer"/>
    <w:basedOn w:val="a"/>
    <w:link w:val="Char0"/>
    <w:uiPriority w:val="99"/>
    <w:semiHidden/>
    <w:unhideWhenUsed/>
    <w:rsid w:val="006F1895"/>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6F18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2025-03-13T07:22:00Z</dcterms:created>
  <dcterms:modified xsi:type="dcterms:W3CDTF">2025-03-23T04:08:00Z</dcterms:modified>
</cp:coreProperties>
</file>