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182</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李德营</w:t>
      </w:r>
      <w:r>
        <w:rPr>
          <w:rFonts w:hint="eastAsia" w:ascii="楷体_GB2312" w:hAnsi="宋体" w:eastAsia="楷体_GB2312"/>
          <w:color w:val="auto"/>
          <w:spacing w:val="28"/>
          <w:szCs w:val="28"/>
          <w:u w:val="none" w:color="auto"/>
        </w:rPr>
        <w:t>，男，1979年8月16日出生，汉族，原户籍所在地河南省社旗县，因诈骗罪经河南省社旗县人民法院于2017年10月25日以（2017）豫1327刑初171号刑事判决书判处有期徒刑10年；附加刑</w:t>
      </w:r>
      <w:r>
        <w:rPr>
          <w:rFonts w:hint="eastAsia" w:ascii="楷体_GB2312" w:hAnsi="宋体" w:eastAsia="楷体_GB2312"/>
          <w:color w:val="auto"/>
          <w:spacing w:val="28"/>
          <w:szCs w:val="28"/>
          <w:u w:val="none" w:color="auto"/>
          <w:lang w:eastAsia="zh-CN"/>
        </w:rPr>
        <w:t>：罚金100000元，</w:t>
      </w:r>
      <w:r>
        <w:rPr>
          <w:rFonts w:hint="eastAsia" w:ascii="楷体_GB2312" w:hAnsi="宋体" w:eastAsia="楷体_GB2312"/>
          <w:color w:val="auto"/>
          <w:spacing w:val="28"/>
          <w:szCs w:val="28"/>
          <w:u w:val="none" w:color="auto"/>
        </w:rPr>
        <w:t>刑期自2016年5月11日起至2026年5月10日止；于2018年2月1日送我狱服刑改造。服刑期间执行刑期变动情况：</w:t>
      </w:r>
      <w:r>
        <w:rPr>
          <w:rFonts w:hint="eastAsia" w:ascii="楷体_GB2312" w:eastAsia="楷体_GB2312"/>
          <w:color w:val="auto"/>
          <w:szCs w:val="28"/>
        </w:rPr>
        <w:t>2021年1月25日被</w:t>
      </w:r>
      <w:r>
        <w:rPr>
          <w:rFonts w:hint="eastAsia" w:ascii="楷体_GB2312" w:eastAsia="楷体_GB2312"/>
          <w:color w:val="auto"/>
          <w:szCs w:val="28"/>
          <w:lang w:eastAsia="zh-CN"/>
        </w:rPr>
        <w:t>河南省</w:t>
      </w:r>
      <w:r>
        <w:rPr>
          <w:rFonts w:hint="eastAsia" w:ascii="楷体_GB2312" w:eastAsia="楷体_GB2312"/>
          <w:color w:val="auto"/>
          <w:szCs w:val="28"/>
        </w:rPr>
        <w:t>南阳市中级人民法院以</w:t>
      </w:r>
      <w:r>
        <w:rPr>
          <w:rFonts w:hint="eastAsia" w:ascii="楷体_GB2312" w:eastAsia="楷体_GB2312"/>
          <w:color w:val="auto"/>
          <w:szCs w:val="28"/>
          <w:lang w:eastAsia="zh-CN"/>
        </w:rPr>
        <w:t>（</w:t>
      </w:r>
      <w:r>
        <w:rPr>
          <w:rFonts w:hint="eastAsia" w:ascii="楷体_GB2312" w:eastAsia="楷体_GB2312"/>
          <w:color w:val="auto"/>
          <w:szCs w:val="28"/>
        </w:rPr>
        <w:t>2021)豫13刑更168号刑事裁定书裁定减刑6个月,2023年1月16日被</w:t>
      </w:r>
      <w:r>
        <w:rPr>
          <w:rFonts w:hint="eastAsia" w:ascii="楷体_GB2312" w:eastAsia="楷体_GB2312"/>
          <w:color w:val="auto"/>
          <w:szCs w:val="28"/>
          <w:lang w:eastAsia="zh-CN"/>
        </w:rPr>
        <w:t>河南省</w:t>
      </w:r>
      <w:r>
        <w:rPr>
          <w:rFonts w:hint="eastAsia" w:ascii="楷体_GB2312" w:eastAsia="楷体_GB2312"/>
          <w:color w:val="auto"/>
          <w:szCs w:val="28"/>
        </w:rPr>
        <w:t>南阳市中级人民法院以</w:t>
      </w:r>
      <w:r>
        <w:rPr>
          <w:rFonts w:hint="eastAsia" w:ascii="楷体_GB2312" w:eastAsia="楷体_GB2312"/>
          <w:color w:val="auto"/>
          <w:szCs w:val="28"/>
          <w:lang w:eastAsia="zh-CN"/>
        </w:rPr>
        <w:t>(2023)豫13刑更1号</w:t>
      </w:r>
      <w:r>
        <w:rPr>
          <w:rFonts w:hint="eastAsia" w:ascii="楷体_GB2312" w:eastAsia="楷体_GB2312"/>
          <w:color w:val="auto"/>
          <w:szCs w:val="28"/>
        </w:rPr>
        <w:t>刑事裁定书裁定减刑3个月</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4</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20</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于23年1月6月11月、24年4月10月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表扬奖励5</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李德营</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二个月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bookmarkStart w:id="0" w:name="_GoBack"/>
      <w:bookmarkEnd w:id="0"/>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李德营</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9F247FF"/>
    <w:rsid w:val="2D350FC6"/>
    <w:rsid w:val="38953844"/>
    <w:rsid w:val="4BE35331"/>
    <w:rsid w:val="553F3F8F"/>
    <w:rsid w:val="56FE7371"/>
    <w:rsid w:val="5FA367DE"/>
    <w:rsid w:val="5FFC64E2"/>
    <w:rsid w:val="71B1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849</Words>
  <Characters>928</Characters>
  <Lines>0</Lines>
  <Paragraphs>0</Paragraphs>
  <TotalTime>0</TotalTime>
  <ScaleCrop>false</ScaleCrop>
  <LinksUpToDate>false</LinksUpToDate>
  <CharactersWithSpaces>963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4A2BB6D36799424DA5D1E4B4C4437FDD</vt:lpwstr>
  </property>
</Properties>
</file>