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）宛狱减字第125号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李和海</w:t>
      </w:r>
      <w:r>
        <w:rPr>
          <w:rFonts w:hint="eastAsia" w:ascii="楷体_GB2312" w:hAnsi="宋体" w:eastAsia="楷体_GB2312"/>
          <w:color w:val="auto"/>
          <w:szCs w:val="28"/>
        </w:rPr>
        <w:t>，别名：李杰，男，</w:t>
      </w:r>
      <w:r>
        <w:rPr>
          <w:rFonts w:ascii="楷体_GB2312" w:eastAsia="楷体_GB2312"/>
          <w:color w:val="auto"/>
          <w:szCs w:val="28"/>
        </w:rPr>
        <w:t>1978年08月01日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四川省宜宾市翠屏区</w:t>
      </w:r>
      <w:r>
        <w:rPr>
          <w:rFonts w:hint="eastAsia" w:ascii="楷体_GB2312" w:hAnsi="宋体" w:eastAsia="楷体_GB2312"/>
          <w:color w:val="auto"/>
          <w:szCs w:val="28"/>
        </w:rPr>
        <w:t>。</w:t>
      </w:r>
      <w:r>
        <w:rPr>
          <w:rFonts w:ascii="楷体_GB2312" w:eastAsia="楷体_GB2312"/>
          <w:color w:val="auto"/>
          <w:szCs w:val="28"/>
        </w:rPr>
        <w:t>2022年11月23日河南省汝南县人民法院</w:t>
      </w:r>
      <w:r>
        <w:rPr>
          <w:rFonts w:hint="eastAsia" w:ascii="楷体_GB2312" w:eastAsia="楷体_GB2312"/>
          <w:color w:val="auto"/>
          <w:szCs w:val="28"/>
          <w:lang w:val="en-US" w:eastAsia="zh-CN"/>
        </w:rPr>
        <w:t>作出</w:t>
      </w:r>
      <w:r>
        <w:rPr>
          <w:rFonts w:ascii="楷体_GB2312" w:eastAsia="楷体_GB2312"/>
          <w:color w:val="auto"/>
          <w:szCs w:val="28"/>
        </w:rPr>
        <w:t>（2022）豫1727刑初302号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李和海犯</w:t>
      </w:r>
      <w:r>
        <w:rPr>
          <w:rFonts w:ascii="楷体_GB2312" w:eastAsia="楷体_GB2312"/>
          <w:color w:val="auto"/>
          <w:szCs w:val="28"/>
        </w:rPr>
        <w:t>非法经营</w:t>
      </w:r>
      <w:r>
        <w:rPr>
          <w:rFonts w:hint="eastAsia" w:ascii="楷体_GB2312" w:eastAsia="楷体_GB2312"/>
          <w:color w:val="auto"/>
          <w:szCs w:val="28"/>
        </w:rPr>
        <w:t>罪，判处有期徒刑</w:t>
      </w:r>
      <w:r>
        <w:rPr>
          <w:rFonts w:ascii="楷体_GB2312" w:eastAsia="楷体_GB2312"/>
          <w:color w:val="auto"/>
          <w:szCs w:val="28"/>
        </w:rPr>
        <w:t>四年</w:t>
      </w:r>
      <w:r>
        <w:rPr>
          <w:rFonts w:hint="eastAsia" w:ascii="楷体_GB2312" w:eastAsia="楷体_GB2312"/>
          <w:color w:val="auto"/>
          <w:szCs w:val="28"/>
          <w:lang w:eastAsia="zh-CN"/>
        </w:rPr>
        <w:t>，并处罚金50000元。责令被告人李和海退出违法所得人民币47803元，予以没收，上缴国库。</w:t>
      </w:r>
      <w:r>
        <w:rPr>
          <w:rFonts w:hint="eastAsia" w:ascii="楷体_GB2312" w:hAnsi="宋体" w:eastAsia="楷体_GB2312"/>
          <w:color w:val="auto"/>
          <w:szCs w:val="28"/>
        </w:rPr>
        <w:t>刑期</w:t>
      </w:r>
      <w:r>
        <w:rPr>
          <w:rFonts w:ascii="楷体_GB2312" w:hAnsi="宋体" w:eastAsia="楷体_GB2312"/>
          <w:color w:val="auto"/>
          <w:szCs w:val="28"/>
        </w:rPr>
        <w:t>自2021年10月19日至2025年10月18日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2023年02月13日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6个月27天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2023年11月，2024年5月10月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李和海</w:t>
      </w:r>
      <w:r>
        <w:rPr>
          <w:rFonts w:hint="eastAsia" w:ascii="楷体_GB2312" w:eastAsia="楷体_GB2312"/>
          <w:color w:val="auto"/>
          <w:szCs w:val="28"/>
        </w:rPr>
        <w:t>予以减刑</w:t>
      </w:r>
      <w:r>
        <w:rPr>
          <w:rFonts w:hint="eastAsia" w:ascii="楷体_GB2312" w:eastAsia="楷体_GB2312"/>
          <w:color w:val="auto"/>
          <w:szCs w:val="28"/>
          <w:u w:val="single"/>
        </w:rPr>
        <w:t>五个月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李和海</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200" o:spid="_x0000_s1026" o:spt="202" type="#_x0000_t202" style="position:absolute;left:0pt;margin-left:0pt;margin-top:728.25pt;height:144pt;width:144pt;mso-position-vertical-relative:page;mso-wrap-style:none;z-index:25166848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5eQGLVAAAACgEAAA8AAAAAAAAAAQAg&#10;AAAAIgAAAGRycy9kb3ducmV2LnhtbFBLAQIUABQAAAAIAIdO4kDRI64mnwEAACoDAAAOAAAAAAAA&#10;AAEAIAAAACQBAABkcnMvZTJvRG9jLnhtbFBLBQYAAAAABgAGAFkBAAA1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李和海</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C4D56"/>
    <w:rsid w:val="7F6C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2025-03-22T02:28:00Z</dcterms:created>
  <dc:creator>Administrator</dc:creator>
  <cp:lastModifiedBy>Administrator</cp:lastModifiedBy>
  <dcterms:modified xsi:type="dcterms:W3CDTF">2025-03-22T02:29:28Z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