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lang w:eastAsia="zh-CN"/>
        </w:rPr>
        <w:t>（2025）</w:t>
      </w:r>
      <w:r>
        <w:rPr>
          <w:rFonts w:hint="eastAsia" w:ascii="楷体_GB2312" w:eastAsia="楷体_GB2312"/>
          <w:szCs w:val="28"/>
        </w:rPr>
        <w:t>宛狱减字第</w:t>
      </w:r>
      <w:r>
        <w:rPr>
          <w:rFonts w:hint="eastAsia" w:ascii="楷体_GB2312" w:eastAsia="楷体_GB2312"/>
          <w:szCs w:val="28"/>
          <w:lang w:val="en-US" w:eastAsia="zh-CN"/>
        </w:rPr>
        <w:t>171</w:t>
      </w:r>
      <w:r>
        <w:rPr>
          <w:rFonts w:hint="eastAsia" w:ascii="楷体_GB2312" w:eastAsia="楷体_GB2312"/>
          <w:szCs w:val="28"/>
        </w:rPr>
        <w:t>号</w:t>
      </w:r>
    </w:p>
    <w:p>
      <w:pPr>
        <w:spacing w:line="500" w:lineRule="exact"/>
        <w:ind w:firstLine="555"/>
        <w:rPr>
          <w:rFonts w:ascii="楷体_GB2312" w:eastAsia="楷体_GB2312"/>
          <w:szCs w:val="28"/>
        </w:rPr>
      </w:pPr>
      <w:r>
        <w:rPr>
          <w:rFonts w:hint="eastAsia" w:ascii="楷体_GB2312" w:eastAsia="楷体_GB2312"/>
          <w:szCs w:val="28"/>
        </w:rPr>
        <w:t>罪犯</w:t>
      </w:r>
      <w:r>
        <w:rPr>
          <w:rFonts w:hint="eastAsia" w:ascii="楷体_GB2312" w:eastAsia="楷体_GB2312"/>
          <w:szCs w:val="28"/>
          <w:lang w:eastAsia="zh-CN"/>
        </w:rPr>
        <w:t>刘俊青</w:t>
      </w:r>
      <w:r>
        <w:rPr>
          <w:rFonts w:hint="eastAsia" w:ascii="楷体_GB2312" w:eastAsia="楷体_GB2312"/>
          <w:szCs w:val="28"/>
        </w:rPr>
        <w:t>，男，</w:t>
      </w:r>
      <w:r>
        <w:rPr>
          <w:rFonts w:ascii="楷体_GB2312" w:eastAsia="楷体_GB2312"/>
          <w:szCs w:val="28"/>
        </w:rPr>
        <w:t>199</w:t>
      </w:r>
      <w:r>
        <w:rPr>
          <w:rFonts w:hint="eastAsia" w:ascii="楷体_GB2312" w:eastAsia="楷体_GB2312"/>
          <w:szCs w:val="28"/>
          <w:lang w:val="en-US" w:eastAsia="zh-CN"/>
        </w:rPr>
        <w:t>1</w:t>
      </w:r>
      <w:r>
        <w:rPr>
          <w:rFonts w:ascii="楷体_GB2312" w:eastAsia="楷体_GB2312"/>
          <w:szCs w:val="28"/>
        </w:rPr>
        <w:t>年</w:t>
      </w:r>
      <w:r>
        <w:rPr>
          <w:rFonts w:hint="eastAsia" w:ascii="楷体_GB2312" w:eastAsia="楷体_GB2312"/>
          <w:szCs w:val="28"/>
          <w:lang w:val="en-US" w:eastAsia="zh-CN"/>
        </w:rPr>
        <w:t>4</w:t>
      </w:r>
      <w:r>
        <w:rPr>
          <w:rFonts w:ascii="楷体_GB2312" w:eastAsia="楷体_GB2312"/>
          <w:szCs w:val="28"/>
        </w:rPr>
        <w:t>月</w:t>
      </w:r>
      <w:r>
        <w:rPr>
          <w:rFonts w:hint="eastAsia" w:ascii="楷体_GB2312" w:eastAsia="楷体_GB2312"/>
          <w:szCs w:val="28"/>
          <w:lang w:val="en-US" w:eastAsia="zh-CN"/>
        </w:rPr>
        <w:t>8</w:t>
      </w:r>
      <w:r>
        <w:rPr>
          <w:rFonts w:ascii="楷体_GB2312" w:eastAsia="楷体_GB2312"/>
          <w:szCs w:val="28"/>
        </w:rPr>
        <w:t>日</w:t>
      </w:r>
      <w:r>
        <w:rPr>
          <w:rFonts w:hint="eastAsia" w:ascii="楷体_GB2312" w:eastAsia="楷体_GB2312"/>
          <w:szCs w:val="28"/>
        </w:rPr>
        <w:t>出生，汉族，原户籍所在地河南省桐柏县</w:t>
      </w:r>
      <w:r>
        <w:rPr>
          <w:rFonts w:hint="eastAsia" w:ascii="楷体_GB2312" w:eastAsia="楷体_GB2312"/>
          <w:szCs w:val="28"/>
          <w:lang w:eastAsia="zh-CN"/>
        </w:rPr>
        <w:t>，</w:t>
      </w:r>
      <w:r>
        <w:rPr>
          <w:rFonts w:hint="eastAsia" w:ascii="楷体_GB2312" w:eastAsia="楷体_GB2312"/>
          <w:szCs w:val="28"/>
        </w:rPr>
        <w:t>因掩饰、隐瞒犯罪所得、帮助信息网络犯罪活动罪经河南省桐柏县人民法院于</w:t>
      </w:r>
      <w:r>
        <w:rPr>
          <w:rFonts w:ascii="楷体_GB2312" w:eastAsia="楷体_GB2312"/>
          <w:szCs w:val="28"/>
        </w:rPr>
        <w:t>202</w:t>
      </w:r>
      <w:r>
        <w:rPr>
          <w:rFonts w:hint="eastAsia" w:ascii="楷体_GB2312" w:eastAsia="楷体_GB2312"/>
          <w:szCs w:val="28"/>
          <w:lang w:val="en-US" w:eastAsia="zh-CN"/>
        </w:rPr>
        <w:t>3</w:t>
      </w:r>
      <w:r>
        <w:rPr>
          <w:rFonts w:ascii="楷体_GB2312" w:eastAsia="楷体_GB2312"/>
          <w:szCs w:val="28"/>
        </w:rPr>
        <w:t>年</w:t>
      </w:r>
      <w:r>
        <w:rPr>
          <w:rFonts w:hint="eastAsia" w:ascii="楷体_GB2312" w:eastAsia="楷体_GB2312"/>
          <w:szCs w:val="28"/>
          <w:lang w:val="en-US" w:eastAsia="zh-CN"/>
        </w:rPr>
        <w:t>6</w:t>
      </w:r>
      <w:r>
        <w:rPr>
          <w:rFonts w:ascii="楷体_GB2312" w:eastAsia="楷体_GB2312"/>
          <w:szCs w:val="28"/>
        </w:rPr>
        <w:t>月</w:t>
      </w:r>
      <w:r>
        <w:rPr>
          <w:rFonts w:hint="eastAsia" w:ascii="楷体_GB2312" w:eastAsia="楷体_GB2312"/>
          <w:szCs w:val="28"/>
          <w:lang w:val="en-US" w:eastAsia="zh-CN"/>
        </w:rPr>
        <w:t>28</w:t>
      </w:r>
      <w:r>
        <w:rPr>
          <w:rFonts w:ascii="楷体_GB2312" w:eastAsia="楷体_GB2312"/>
          <w:szCs w:val="28"/>
        </w:rPr>
        <w:t>日</w:t>
      </w:r>
      <w:r>
        <w:rPr>
          <w:rFonts w:hint="eastAsia" w:ascii="楷体_GB2312" w:eastAsia="楷体_GB2312"/>
          <w:szCs w:val="28"/>
        </w:rPr>
        <w:t>以（2023）豫1330刑初270号刑事判决书判处有期徒刑</w:t>
      </w:r>
      <w:r>
        <w:rPr>
          <w:rFonts w:hint="eastAsia" w:ascii="楷体_GB2312" w:eastAsia="楷体_GB2312"/>
          <w:szCs w:val="28"/>
          <w:lang w:val="en-US" w:eastAsia="zh-CN"/>
        </w:rPr>
        <w:t>2</w:t>
      </w:r>
      <w:r>
        <w:rPr>
          <w:rFonts w:hint="eastAsia" w:ascii="楷体_GB2312" w:eastAsia="楷体_GB2312"/>
          <w:szCs w:val="28"/>
        </w:rPr>
        <w:t>年</w:t>
      </w:r>
      <w:r>
        <w:rPr>
          <w:rFonts w:hint="eastAsia" w:ascii="楷体_GB2312" w:eastAsia="楷体_GB2312"/>
          <w:szCs w:val="28"/>
          <w:lang w:val="en-US" w:eastAsia="zh-CN"/>
        </w:rPr>
        <w:t>2个月</w:t>
      </w:r>
      <w:r>
        <w:rPr>
          <w:rFonts w:hint="eastAsia" w:ascii="楷体_GB2312" w:eastAsia="楷体_GB2312"/>
          <w:szCs w:val="28"/>
        </w:rPr>
        <w:t>，</w:t>
      </w:r>
      <w:r>
        <w:rPr>
          <w:rFonts w:hint="eastAsia" w:ascii="楷体_GB2312" w:eastAsia="楷体_GB2312"/>
          <w:szCs w:val="28"/>
          <w:lang w:eastAsia="zh-CN"/>
        </w:rPr>
        <w:t>并处罚金</w:t>
      </w:r>
      <w:r>
        <w:rPr>
          <w:rFonts w:ascii="楷体_GB2312" w:eastAsia="楷体_GB2312"/>
          <w:szCs w:val="28"/>
        </w:rPr>
        <w:t>人民币</w:t>
      </w:r>
      <w:r>
        <w:rPr>
          <w:rFonts w:hint="eastAsia" w:ascii="楷体_GB2312" w:eastAsia="楷体_GB2312"/>
          <w:szCs w:val="28"/>
          <w:lang w:val="en-US" w:eastAsia="zh-CN"/>
        </w:rPr>
        <w:t>30000</w:t>
      </w:r>
      <w:r>
        <w:rPr>
          <w:rFonts w:ascii="楷体_GB2312" w:eastAsia="楷体_GB2312"/>
          <w:szCs w:val="28"/>
        </w:rPr>
        <w:t>元</w:t>
      </w:r>
      <w:r>
        <w:rPr>
          <w:rFonts w:hint="eastAsia" w:ascii="楷体_GB2312" w:eastAsia="楷体_GB2312"/>
          <w:szCs w:val="28"/>
          <w:lang w:eastAsia="zh-CN"/>
        </w:rPr>
        <w:t>（已缴纳）</w:t>
      </w:r>
      <w:r>
        <w:rPr>
          <w:rFonts w:ascii="楷体_GB2312" w:eastAsia="楷体_GB2312"/>
          <w:szCs w:val="28"/>
        </w:rPr>
        <w:t>；</w:t>
      </w:r>
      <w:r>
        <w:rPr>
          <w:rFonts w:hint="eastAsia" w:ascii="楷体_GB2312" w:eastAsia="楷体_GB2312"/>
          <w:szCs w:val="28"/>
        </w:rPr>
        <w:t>追缴违法所得3000元已履行</w:t>
      </w:r>
      <w:r>
        <w:rPr>
          <w:rFonts w:hint="eastAsia" w:ascii="楷体_GB2312" w:eastAsia="楷体_GB2312"/>
          <w:szCs w:val="28"/>
          <w:lang w:eastAsia="zh-CN"/>
        </w:rPr>
        <w:t>，</w:t>
      </w:r>
      <w:r>
        <w:rPr>
          <w:rFonts w:hint="eastAsia" w:ascii="楷体_GB2312" w:eastAsia="楷体_GB2312"/>
          <w:szCs w:val="28"/>
        </w:rPr>
        <w:t>刑期自</w:t>
      </w:r>
      <w:r>
        <w:rPr>
          <w:rFonts w:ascii="楷体_GB2312" w:eastAsia="楷体_GB2312"/>
          <w:szCs w:val="28"/>
        </w:rPr>
        <w:t>202</w:t>
      </w:r>
      <w:r>
        <w:rPr>
          <w:rFonts w:hint="eastAsia" w:ascii="楷体_GB2312" w:eastAsia="楷体_GB2312"/>
          <w:szCs w:val="28"/>
          <w:lang w:val="en-US" w:eastAsia="zh-CN"/>
        </w:rPr>
        <w:t>3</w:t>
      </w:r>
      <w:r>
        <w:rPr>
          <w:rFonts w:ascii="楷体_GB2312" w:eastAsia="楷体_GB2312"/>
          <w:szCs w:val="28"/>
        </w:rPr>
        <w:t>年</w:t>
      </w:r>
      <w:r>
        <w:rPr>
          <w:rFonts w:hint="eastAsia" w:ascii="楷体_GB2312" w:eastAsia="楷体_GB2312"/>
          <w:szCs w:val="28"/>
          <w:lang w:val="en-US" w:eastAsia="zh-CN"/>
        </w:rPr>
        <w:t>6</w:t>
      </w:r>
      <w:r>
        <w:rPr>
          <w:rFonts w:ascii="楷体_GB2312" w:eastAsia="楷体_GB2312"/>
          <w:szCs w:val="28"/>
        </w:rPr>
        <w:t>月</w:t>
      </w:r>
      <w:r>
        <w:rPr>
          <w:rFonts w:hint="eastAsia" w:ascii="楷体_GB2312" w:eastAsia="楷体_GB2312"/>
          <w:szCs w:val="28"/>
          <w:lang w:val="en-US" w:eastAsia="zh-CN"/>
        </w:rPr>
        <w:t>15</w:t>
      </w:r>
      <w:r>
        <w:rPr>
          <w:rFonts w:ascii="楷体_GB2312" w:eastAsia="楷体_GB2312"/>
          <w:szCs w:val="28"/>
        </w:rPr>
        <w:t>日</w:t>
      </w:r>
      <w:r>
        <w:rPr>
          <w:rFonts w:hint="eastAsia" w:ascii="楷体_GB2312" w:eastAsia="楷体_GB2312"/>
          <w:szCs w:val="28"/>
        </w:rPr>
        <w:t>至2025年</w:t>
      </w:r>
      <w:r>
        <w:rPr>
          <w:rFonts w:hint="eastAsia" w:ascii="楷体_GB2312" w:eastAsia="楷体_GB2312"/>
          <w:szCs w:val="28"/>
          <w:lang w:val="en-US" w:eastAsia="zh-CN"/>
        </w:rPr>
        <w:t>8</w:t>
      </w:r>
      <w:r>
        <w:rPr>
          <w:rFonts w:hint="eastAsia" w:ascii="楷体_GB2312" w:eastAsia="楷体_GB2312"/>
          <w:szCs w:val="28"/>
        </w:rPr>
        <w:t>月</w:t>
      </w:r>
      <w:r>
        <w:rPr>
          <w:rFonts w:hint="eastAsia" w:ascii="楷体_GB2312" w:eastAsia="楷体_GB2312"/>
          <w:szCs w:val="28"/>
          <w:lang w:val="en-US" w:eastAsia="zh-CN"/>
        </w:rPr>
        <w:t>12</w:t>
      </w:r>
      <w:r>
        <w:rPr>
          <w:rFonts w:hint="eastAsia" w:ascii="楷体_GB2312" w:eastAsia="楷体_GB2312"/>
          <w:szCs w:val="28"/>
        </w:rPr>
        <w:t>日。于</w:t>
      </w:r>
      <w:r>
        <w:rPr>
          <w:rFonts w:ascii="楷体_GB2312" w:eastAsia="楷体_GB2312"/>
          <w:szCs w:val="28"/>
        </w:rPr>
        <w:t>2023年</w:t>
      </w:r>
      <w:r>
        <w:rPr>
          <w:rFonts w:hint="eastAsia" w:ascii="楷体_GB2312" w:eastAsia="楷体_GB2312"/>
          <w:szCs w:val="28"/>
          <w:lang w:val="en-US" w:eastAsia="zh-CN"/>
        </w:rPr>
        <w:t>10</w:t>
      </w:r>
      <w:r>
        <w:rPr>
          <w:rFonts w:ascii="楷体_GB2312" w:eastAsia="楷体_GB2312"/>
          <w:szCs w:val="28"/>
        </w:rPr>
        <w:t>月</w:t>
      </w:r>
      <w:r>
        <w:rPr>
          <w:rFonts w:hint="eastAsia" w:ascii="楷体_GB2312" w:eastAsia="楷体_GB2312"/>
          <w:szCs w:val="28"/>
          <w:lang w:val="en-US" w:eastAsia="zh-CN"/>
        </w:rPr>
        <w:t>20</w:t>
      </w:r>
      <w:r>
        <w:rPr>
          <w:rFonts w:ascii="楷体_GB2312" w:eastAsia="楷体_GB2312"/>
          <w:szCs w:val="28"/>
        </w:rPr>
        <w:t>日</w:t>
      </w:r>
      <w:r>
        <w:rPr>
          <w:rFonts w:hint="eastAsia" w:ascii="楷体_GB2312" w:eastAsia="楷体_GB2312"/>
          <w:szCs w:val="28"/>
        </w:rPr>
        <w:t>送我狱服刑改造。服刑期间执行刑期变动情况：无，现余刑</w:t>
      </w:r>
      <w:r>
        <w:rPr>
          <w:rFonts w:hint="eastAsia" w:ascii="楷体_GB2312" w:eastAsia="楷体_GB2312"/>
          <w:szCs w:val="28"/>
          <w:lang w:val="en-US" w:eastAsia="zh-CN"/>
        </w:rPr>
        <w:t>4</w:t>
      </w:r>
      <w:r>
        <w:rPr>
          <w:rFonts w:hint="eastAsia" w:ascii="楷体_GB2312" w:eastAsia="楷体_GB2312"/>
          <w:szCs w:val="28"/>
        </w:rPr>
        <w:t>个月</w:t>
      </w:r>
      <w:r>
        <w:rPr>
          <w:rFonts w:hint="eastAsia" w:ascii="楷体_GB2312" w:eastAsia="楷体_GB2312"/>
          <w:szCs w:val="28"/>
          <w:lang w:val="en-US" w:eastAsia="zh-CN"/>
        </w:rPr>
        <w:t>22</w:t>
      </w:r>
      <w:r>
        <w:rPr>
          <w:rFonts w:hint="eastAsia" w:ascii="楷体_GB2312" w:eastAsia="楷体_GB2312"/>
          <w:szCs w:val="28"/>
        </w:rPr>
        <w:t>天。</w:t>
      </w:r>
    </w:p>
    <w:p>
      <w:pPr>
        <w:spacing w:before="277" w:after="240" w:line="500" w:lineRule="exact"/>
        <w:ind w:firstLine="555"/>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自入狱改造以来，能够真诚认罪悔罪，服从法院判决，深挖犯罪的思想根源，认清犯罪的严重危害。端正改造态度，明确改造目的，制定改造规划，决心踏踏实实改造，矫正恶习，争取早日成为对社会有用之人。</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手工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spacing w:line="480" w:lineRule="exact"/>
        <w:ind w:firstLine="623"/>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w:t>
      </w:r>
      <w:r>
        <w:rPr>
          <w:rFonts w:hint="eastAsia" w:ascii="楷体_GB2312" w:eastAsia="楷体_GB2312"/>
          <w:szCs w:val="28"/>
          <w:u w:val="single"/>
        </w:rPr>
        <w:t>2</w:t>
      </w:r>
      <w:r>
        <w:rPr>
          <w:rFonts w:hint="eastAsia" w:ascii="楷体_GB2312" w:eastAsia="楷体_GB2312"/>
          <w:szCs w:val="28"/>
          <w:u w:val="single"/>
          <w:lang w:val="en-US" w:eastAsia="zh-CN"/>
        </w:rPr>
        <w:t>4</w:t>
      </w:r>
      <w:r>
        <w:rPr>
          <w:rFonts w:hint="eastAsia" w:ascii="楷体_GB2312" w:eastAsia="楷体_GB2312"/>
          <w:szCs w:val="28"/>
          <w:u w:val="single"/>
        </w:rPr>
        <w:t>年</w:t>
      </w:r>
      <w:r>
        <w:rPr>
          <w:rFonts w:hint="eastAsia" w:ascii="楷体_GB2312" w:eastAsia="楷体_GB2312"/>
          <w:szCs w:val="28"/>
          <w:u w:val="single"/>
          <w:lang w:val="en-US" w:eastAsia="zh-CN"/>
        </w:rPr>
        <w:t>7</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w:t>
      </w:r>
      <w:r>
        <w:rPr>
          <w:rFonts w:hint="eastAsia" w:ascii="楷体_GB2312" w:eastAsia="楷体_GB2312"/>
          <w:szCs w:val="28"/>
          <w:u w:val="single"/>
        </w:rPr>
        <w:t>24年</w:t>
      </w:r>
      <w:r>
        <w:rPr>
          <w:rFonts w:hint="eastAsia" w:ascii="楷体_GB2312" w:eastAsia="楷体_GB2312"/>
          <w:szCs w:val="28"/>
          <w:u w:val="single"/>
          <w:lang w:val="en-US" w:eastAsia="zh-CN"/>
        </w:rPr>
        <w:t>12</w:t>
      </w:r>
      <w:r>
        <w:rPr>
          <w:rFonts w:hint="eastAsia" w:ascii="楷体_GB2312" w:eastAsia="楷体_GB2312"/>
          <w:szCs w:val="28"/>
          <w:u w:val="single"/>
        </w:rPr>
        <w:t>月分别获得表扬奖励。</w:t>
      </w:r>
    </w:p>
    <w:p>
      <w:pPr>
        <w:spacing w:line="480" w:lineRule="exact"/>
        <w:ind w:firstLine="623"/>
        <w:rPr>
          <w:rFonts w:ascii="楷体_GB2312" w:eastAsia="楷体_GB2312"/>
          <w:szCs w:val="28"/>
          <w:u w:val="single"/>
        </w:rPr>
      </w:pPr>
      <w:r>
        <w:rPr>
          <w:rFonts w:hint="eastAsia" w:ascii="楷体_GB2312" w:eastAsia="楷体_GB2312"/>
          <w:szCs w:val="28"/>
          <w:u w:val="single"/>
        </w:rPr>
        <w:t>综上所述，至本次提请减刑假释确定的考核截止日期</w:t>
      </w:r>
      <w:r>
        <w:rPr>
          <w:rFonts w:hint="eastAsia" w:ascii="楷体_GB2312" w:eastAsia="楷体_GB2312"/>
          <w:szCs w:val="28"/>
          <w:u w:val="single"/>
          <w:lang w:eastAsia="zh-CN"/>
        </w:rPr>
        <w:t>2024年12月31日</w:t>
      </w:r>
      <w:r>
        <w:rPr>
          <w:rFonts w:hint="eastAsia" w:ascii="楷体_GB2312" w:eastAsia="楷体_GB2312"/>
          <w:szCs w:val="28"/>
          <w:u w:val="single"/>
        </w:rPr>
        <w:t>（包括</w:t>
      </w:r>
      <w:r>
        <w:rPr>
          <w:rFonts w:hint="eastAsia" w:ascii="楷体_GB2312" w:eastAsia="楷体_GB2312"/>
          <w:szCs w:val="28"/>
          <w:u w:val="single"/>
          <w:lang w:eastAsia="zh-CN"/>
        </w:rPr>
        <w:t>2025年1月21日</w:t>
      </w:r>
      <w:r>
        <w:rPr>
          <w:rFonts w:hint="eastAsia" w:ascii="楷体_GB2312" w:eastAsia="楷体_GB2312"/>
          <w:szCs w:val="28"/>
          <w:u w:val="single"/>
        </w:rPr>
        <w:t>前已审批签章过且已完成所有法定程序后的表扬奖励、计分考核），该犯获得表扬奖励2次，改造表现较好，可视为近期确有悔改表现。　</w:t>
      </w:r>
    </w:p>
    <w:p>
      <w:pPr>
        <w:spacing w:line="500" w:lineRule="exact"/>
        <w:ind w:firstLine="720"/>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刘俊青</w:t>
      </w:r>
      <w:r>
        <w:rPr>
          <w:rFonts w:hint="eastAsia" w:ascii="楷体_GB2312" w:eastAsia="楷体_GB2312"/>
          <w:szCs w:val="28"/>
        </w:rPr>
        <w:t>予以减刑</w:t>
      </w:r>
      <w:r>
        <w:rPr>
          <w:rFonts w:hint="eastAsia" w:ascii="楷体_GB2312" w:eastAsia="楷体_GB2312"/>
          <w:szCs w:val="28"/>
          <w:u w:val="single"/>
        </w:rPr>
        <w:t xml:space="preserve"> </w:t>
      </w:r>
      <w:r>
        <w:rPr>
          <w:rFonts w:hint="eastAsia" w:ascii="楷体_GB2312" w:eastAsia="楷体_GB2312"/>
          <w:szCs w:val="28"/>
          <w:u w:val="single"/>
          <w:lang w:eastAsia="zh-CN"/>
        </w:rPr>
        <w:t>三</w:t>
      </w:r>
      <w:r>
        <w:rPr>
          <w:rFonts w:ascii="楷体_GB2312" w:eastAsia="楷体_GB2312"/>
          <w:szCs w:val="28"/>
          <w:u w:val="single"/>
        </w:rPr>
        <w:t>个月</w:t>
      </w:r>
      <w:r>
        <w:rPr>
          <w:rFonts w:hint="eastAsia" w:ascii="楷体_GB2312" w:eastAsia="楷体_GB2312"/>
          <w:szCs w:val="28"/>
          <w:u w:val="single"/>
        </w:rPr>
        <w:t xml:space="preserve"> </w:t>
      </w:r>
      <w:r>
        <w:rPr>
          <w:rFonts w:hint="eastAsia" w:ascii="楷体_GB2312" w:eastAsia="楷体_GB2312"/>
          <w:szCs w:val="28"/>
        </w:rPr>
        <w:t>。特提请裁定。</w:t>
      </w: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此致</w:t>
      </w:r>
    </w:p>
    <w:p>
      <w:pPr>
        <w:spacing w:line="500" w:lineRule="exact"/>
        <w:rPr>
          <w:rFonts w:ascii="楷体_GB2312" w:eastAsia="楷体_GB2312"/>
          <w:szCs w:val="28"/>
          <w:u w:val="single"/>
        </w:rPr>
      </w:pPr>
    </w:p>
    <w:p>
      <w:pPr>
        <w:spacing w:line="500" w:lineRule="exact"/>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spacing w:line="500" w:lineRule="exact"/>
        <w:ind w:firstLine="5320" w:firstLineChars="1900"/>
        <w:rPr>
          <w:rFonts w:ascii="楷体_GB2312" w:eastAsia="楷体_GB2312"/>
          <w:szCs w:val="28"/>
        </w:rPr>
      </w:pPr>
      <w:r>
        <w:rPr>
          <w:rFonts w:hint="eastAsia" w:ascii="楷体_GB2312" w:eastAsia="楷体_GB2312"/>
          <w:szCs w:val="28"/>
        </w:rPr>
        <w:t>（公章）</w:t>
      </w:r>
    </w:p>
    <w:p>
      <w:pPr>
        <w:spacing w:line="500" w:lineRule="exact"/>
        <w:rPr>
          <w:rFonts w:hint="eastAsia" w:ascii="楷体_GB2312" w:eastAsia="楷体_GB2312"/>
          <w:szCs w:val="28"/>
          <w:lang w:eastAsia="zh-CN"/>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二〇二五年三月二十一日</w:t>
      </w:r>
    </w:p>
    <w:p>
      <w:pPr>
        <w:spacing w:line="500" w:lineRule="exact"/>
        <w:rPr>
          <w:rFonts w:ascii="楷体_GB2312" w:eastAsia="楷体_GB2312"/>
          <w:szCs w:val="28"/>
        </w:rPr>
      </w:pPr>
    </w:p>
    <w:p>
      <w:pPr>
        <w:rPr>
          <w:rFonts w:hint="eastAsia" w:ascii="楷体_GB2312" w:eastAsia="楷体_GB2312"/>
          <w:szCs w:val="28"/>
        </w:rPr>
      </w:pPr>
    </w:p>
    <w:p>
      <w:pPr>
        <w:rPr>
          <w:rFonts w:hint="eastAsia" w:ascii="楷体_GB2312" w:eastAsia="楷体_GB2312"/>
          <w:szCs w:val="28"/>
        </w:rPr>
      </w:pPr>
    </w:p>
    <w:p>
      <w:pPr>
        <w:rPr>
          <w:rFonts w:hint="eastAsia" w:ascii="楷体_GB2312" w:eastAsia="楷体_GB2312"/>
          <w:szCs w:val="28"/>
        </w:rPr>
      </w:pPr>
    </w:p>
    <w:p>
      <w:r>
        <w:rPr>
          <w:rFonts w:hint="eastAsia" w:ascii="楷体_GB2312" w:eastAsia="楷体_GB2312"/>
          <w:szCs w:val="28"/>
        </w:rPr>
        <w:t>附：罪犯</w:t>
      </w:r>
      <w:r>
        <w:rPr>
          <w:rFonts w:hint="eastAsia" w:ascii="楷体_GB2312" w:eastAsia="楷体_GB2312"/>
          <w:szCs w:val="28"/>
          <w:u w:val="single"/>
          <w:lang w:eastAsia="zh-CN"/>
        </w:rPr>
        <w:t>刘俊青</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284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2025-03-24T04:15:04Z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