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87</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罪犯余荣海，男，1992年3月13日出生，汉族，原户籍所在地四川省合江县。因犯掩饰、隐瞒犯罪所得罪经河南省驻马店市驿城区人民法院于2022年10月26日以(2021)豫1702刑初855号刑事判决书判处有期徒刑</w:t>
      </w:r>
      <w:r>
        <w:rPr>
          <w:rFonts w:hint="eastAsia" w:ascii="仿宋_GB2312" w:hAnsi="仿宋_GB2312" w:eastAsia="仿宋_GB2312"/>
          <w:sz w:val="28"/>
          <w:szCs w:val="24"/>
          <w:lang w:val="en-US" w:eastAsia="zh-CN"/>
        </w:rPr>
        <w:t>六</w:t>
      </w:r>
      <w:r>
        <w:rPr>
          <w:rFonts w:hint="eastAsia" w:ascii="仿宋_GB2312" w:hAnsi="仿宋_GB2312" w:eastAsia="仿宋_GB2312"/>
          <w:sz w:val="28"/>
          <w:szCs w:val="24"/>
        </w:rPr>
        <w:t>年，并处罚金60000元</w:t>
      </w:r>
      <w:r>
        <w:rPr>
          <w:rFonts w:hint="eastAsia" w:ascii="仿宋_GB2312" w:hAnsi="仿宋_GB2312" w:eastAsia="仿宋_GB2312"/>
          <w:sz w:val="28"/>
          <w:szCs w:val="24"/>
          <w:lang w:eastAsia="zh-CN"/>
        </w:rPr>
        <w:t>。宣判后，</w:t>
      </w:r>
      <w:r>
        <w:rPr>
          <w:rFonts w:hint="eastAsia" w:ascii="仿宋_GB2312" w:hAnsi="仿宋_GB2312" w:eastAsia="仿宋_GB2312"/>
          <w:sz w:val="28"/>
          <w:szCs w:val="24"/>
          <w:lang w:val="en-US" w:eastAsia="zh-CN"/>
        </w:rPr>
        <w:t>余荣海</w:t>
      </w:r>
      <w:r>
        <w:rPr>
          <w:rFonts w:hint="eastAsia" w:ascii="仿宋_GB2312" w:hAnsi="仿宋_GB2312" w:eastAsia="仿宋_GB2312"/>
          <w:sz w:val="28"/>
          <w:szCs w:val="24"/>
          <w:lang w:eastAsia="zh-CN"/>
        </w:rPr>
        <w:t>不服判决，提出上诉，经河南省</w:t>
      </w:r>
      <w:r>
        <w:rPr>
          <w:rFonts w:hint="eastAsia" w:ascii="仿宋_GB2312" w:hAnsi="仿宋_GB2312" w:eastAsia="仿宋_GB2312"/>
          <w:sz w:val="28"/>
          <w:szCs w:val="24"/>
          <w:lang w:val="en-US" w:eastAsia="zh-CN"/>
        </w:rPr>
        <w:t>驻马店市</w:t>
      </w:r>
      <w:r>
        <w:rPr>
          <w:rFonts w:hint="eastAsia" w:ascii="仿宋_GB2312" w:hAnsi="仿宋_GB2312" w:eastAsia="仿宋_GB2312"/>
          <w:sz w:val="28"/>
          <w:szCs w:val="24"/>
          <w:lang w:eastAsia="zh-CN"/>
        </w:rPr>
        <w:t>中级人民法院于</w:t>
      </w:r>
      <w:r>
        <w:rPr>
          <w:rFonts w:hint="eastAsia" w:ascii="仿宋_GB2312" w:hAnsi="仿宋_GB2312" w:eastAsia="仿宋_GB2312"/>
          <w:sz w:val="28"/>
          <w:szCs w:val="24"/>
          <w:lang w:val="en-US" w:eastAsia="zh-CN"/>
        </w:rPr>
        <w:t>2023年1月19日以（2022）豫17刑终839号刑事裁定书，驳回上诉，维持原判。</w:t>
      </w:r>
      <w:r>
        <w:rPr>
          <w:rFonts w:hint="eastAsia" w:ascii="仿宋_GB2312" w:hAnsi="仿宋_GB2312" w:eastAsia="仿宋_GB2312"/>
          <w:sz w:val="28"/>
          <w:szCs w:val="24"/>
        </w:rPr>
        <w:t>刑期自2019年12月27日起至2025年12月26日止；于2023年</w:t>
      </w:r>
      <w:r>
        <w:rPr>
          <w:rFonts w:hint="eastAsia" w:ascii="仿宋_GB2312" w:hAnsi="仿宋_GB2312" w:eastAsia="仿宋_GB2312"/>
          <w:sz w:val="28"/>
          <w:szCs w:val="24"/>
          <w:lang w:val="en-US" w:eastAsia="zh-CN"/>
        </w:rPr>
        <w:t>3</w:t>
      </w:r>
      <w:r>
        <w:rPr>
          <w:rFonts w:hint="eastAsia" w:ascii="仿宋_GB2312" w:hAnsi="仿宋_GB2312" w:eastAsia="仿宋_GB2312"/>
          <w:sz w:val="28"/>
          <w:szCs w:val="24"/>
        </w:rPr>
        <w:t>月6日送我狱服刑改造。服刑期间执行刑期变动情况：无。现余刑</w:t>
      </w:r>
      <w:r>
        <w:rPr>
          <w:rFonts w:hint="eastAsia" w:ascii="仿宋_GB2312" w:hAnsi="仿宋_GB2312" w:eastAsia="仿宋_GB2312"/>
          <w:sz w:val="28"/>
          <w:szCs w:val="24"/>
          <w:lang w:val="en-US" w:eastAsia="zh-CN"/>
        </w:rPr>
        <w:t>9</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5</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由于该犯改造表现积极，于2023年12月、2024年5月、2024年11月分别获得表扬奖励。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综上所述，至本次提请减刑假释确定的考核截止日期2024年12月31日（包括2025年1月21日前已审批签章过且已完成所有法定程序后的表扬奖励、计分考核），该犯获得表扬奖励</w:t>
      </w:r>
      <w:r>
        <w:rPr>
          <w:rFonts w:ascii="仿宋_GB2312" w:hAnsi="仿宋_GB2312" w:eastAsia="仿宋_GB2312"/>
          <w:sz w:val="28"/>
          <w:szCs w:val="24"/>
        </w:rPr>
        <w:t>3</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余荣海予以减刑</w:t>
      </w:r>
      <w:r>
        <w:rPr>
          <w:rFonts w:hint="eastAsia" w:ascii="仿宋_GB2312" w:hAnsi="仿宋_GB2312" w:eastAsia="仿宋_GB2312"/>
          <w:sz w:val="28"/>
          <w:szCs w:val="24"/>
          <w:lang w:val="en-US" w:eastAsia="zh-CN"/>
        </w:rPr>
        <w:t>四</w:t>
      </w:r>
      <w:r>
        <w:rPr>
          <w:rFonts w:hint="eastAsia" w:ascii="仿宋_GB2312" w:hAnsi="仿宋_GB2312" w:eastAsia="仿宋_GB2312"/>
          <w:sz w:val="28"/>
          <w:szCs w:val="24"/>
          <w:lang w:eastAsia="zh-CN"/>
        </w:rPr>
        <w:t>个月</w:t>
      </w:r>
      <w:r>
        <w:rPr>
          <w:rFonts w:hint="eastAsia" w:ascii="仿宋_GB2312" w:hAnsi="仿宋_GB2312" w:eastAsia="仿宋_GB2312"/>
          <w:sz w:val="28"/>
          <w:szCs w:val="24"/>
        </w:rPr>
        <w:t>。特提请裁定。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二〇二五年三月二十一日</w:t>
      </w:r>
    </w:p>
    <w:p>
      <w:pPr>
        <w:rPr>
          <w:rFonts w:ascii="仿宋_GB2312" w:hAnsi="仿宋_GB2312" w:eastAsia="仿宋_GB2312"/>
          <w:sz w:val="28"/>
          <w:szCs w:val="24"/>
        </w:rPr>
      </w:pPr>
    </w:p>
    <w:p>
      <w:r>
        <w:rPr>
          <w:rFonts w:hint="eastAsia" w:ascii="仿宋_GB2312" w:hAnsi="仿宋_GB2312" w:eastAsia="仿宋_GB2312"/>
          <w:sz w:val="28"/>
          <w:szCs w:val="24"/>
        </w:rPr>
        <w:t>附：罪犯余荣海卷宗材料共１卷１册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979B3"/>
    <w:rsid w:val="00624C52"/>
    <w:rsid w:val="007221E9"/>
    <w:rsid w:val="007D6602"/>
    <w:rsid w:val="00906237"/>
    <w:rsid w:val="00A52114"/>
    <w:rsid w:val="00A84E03"/>
    <w:rsid w:val="00B4160E"/>
    <w:rsid w:val="00C82A37"/>
    <w:rsid w:val="00C9597B"/>
    <w:rsid w:val="00D27968"/>
    <w:rsid w:val="00EB7765"/>
    <w:rsid w:val="00EC65E3"/>
    <w:rsid w:val="00FF78F6"/>
    <w:rsid w:val="0D65626F"/>
    <w:rsid w:val="1AEA709C"/>
    <w:rsid w:val="28DB2E53"/>
    <w:rsid w:val="299179BC"/>
    <w:rsid w:val="2A3003C4"/>
    <w:rsid w:val="3D593697"/>
    <w:rsid w:val="3F905F82"/>
    <w:rsid w:val="4DF92C55"/>
    <w:rsid w:val="561B5ADD"/>
    <w:rsid w:val="57990815"/>
    <w:rsid w:val="5A7C6B3C"/>
    <w:rsid w:val="5EA35BF8"/>
    <w:rsid w:val="6A8D20A4"/>
    <w:rsid w:val="6AFC5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9556</Words>
  <Characters>1401</Characters>
  <Lines>11</Lines>
  <Paragraphs>21</Paragraphs>
  <TotalTime>6</TotalTime>
  <ScaleCrop>false</ScaleCrop>
  <LinksUpToDate>false</LinksUpToDate>
  <CharactersWithSpaces>10936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2025-03-18T09:15:00Z</dcterms:created>
  <dc:creator>Tian</dc:creator>
  <cp:lastModifiedBy>Administrator</cp:lastModifiedBy>
  <cp:lastPrinted>2025-03-22T04:56:00Z</cp:lastPrinted>
  <dcterms:modified xsi:type="dcterms:W3CDTF">2025-03-22T05:01:41Z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