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527EF3">
        <w:rPr>
          <w:rFonts w:ascii="楷体_GB2312" w:eastAsia="楷体_GB2312" w:hint="eastAsia"/>
          <w:color w:val="auto"/>
          <w:szCs w:val="28"/>
        </w:rPr>
        <w:t>7</w:t>
      </w:r>
      <w:r>
        <w:rPr>
          <w:rFonts w:ascii="楷体_GB2312" w:eastAsia="楷体_GB2312" w:hint="eastAsia"/>
          <w:color w:val="auto"/>
          <w:szCs w:val="28"/>
        </w:rPr>
        <w:t>号</w:t>
      </w:r>
    </w:p>
    <w:p w:rsidR="00AE1B5D" w:rsidRDefault="00AE1B5D" w:rsidP="00C13BB5">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朱刚</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1984年5月9日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湖北省咸丰县</w:t>
      </w:r>
      <w:r>
        <w:rPr>
          <w:rFonts w:ascii="楷体_GB2312" w:eastAsia="楷体_GB2312" w:hint="eastAsia"/>
          <w:color w:val="auto"/>
          <w:spacing w:val="28"/>
          <w:szCs w:val="28"/>
        </w:rPr>
        <w:t>，</w:t>
      </w:r>
      <w:r w:rsidR="00C13BB5" w:rsidRPr="00C13BB5">
        <w:rPr>
          <w:rFonts w:ascii="楷体_GB2312" w:eastAsia="楷体_GB2312" w:hint="eastAsia"/>
          <w:color w:val="auto"/>
          <w:spacing w:val="28"/>
          <w:szCs w:val="28"/>
        </w:rPr>
        <w:t>2007年1月4日曾因犯抢劫罪被广东省揭东县人民法院判处有期徒刑11年，剥夺政治权利3年，并处罚金1000元，减刑后于2014年6月30日刑满释放。</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河南省新野县人民法院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2023年2月17日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(2023)豫1329刑初90号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3年</w:t>
      </w:r>
      <w:r w:rsidRPr="00212074">
        <w:rPr>
          <w:rFonts w:ascii="楷体_GB2312" w:eastAsia="楷体_GB2312" w:hint="eastAsia"/>
          <w:noProof/>
          <w:color w:val="auto"/>
          <w:spacing w:val="28"/>
          <w:szCs w:val="28"/>
        </w:rPr>
        <w:t>，并处</w:t>
      </w:r>
      <w:r w:rsidRPr="00E50829">
        <w:rPr>
          <w:rFonts w:ascii="楷体_GB2312" w:eastAsia="楷体_GB2312" w:hint="eastAsia"/>
          <w:noProof/>
          <w:color w:val="auto"/>
          <w:spacing w:val="28"/>
          <w:szCs w:val="28"/>
        </w:rPr>
        <w:t>罚金1</w:t>
      </w:r>
      <w:r w:rsidR="00C13BB5">
        <w:rPr>
          <w:rFonts w:ascii="楷体_GB2312" w:eastAsia="楷体_GB2312" w:hint="eastAsia"/>
          <w:noProof/>
          <w:color w:val="auto"/>
          <w:spacing w:val="28"/>
          <w:szCs w:val="28"/>
        </w:rPr>
        <w:t>万</w:t>
      </w:r>
      <w:r w:rsidRPr="00E50829">
        <w:rPr>
          <w:rFonts w:ascii="楷体_GB2312" w:eastAsia="楷体_GB2312" w:hint="eastAsia"/>
          <w:noProof/>
          <w:color w:val="auto"/>
          <w:spacing w:val="28"/>
          <w:szCs w:val="28"/>
        </w:rPr>
        <w:t>元，退赔违法犯罪所得4260</w:t>
      </w:r>
      <w:r w:rsidR="00C13BB5">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2022年9月5日起至2025年9月4日止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2023年5月23日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2C3D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C902C9">
        <w:rPr>
          <w:rFonts w:ascii="楷体_GB2312" w:eastAsia="楷体_GB2312" w:hint="eastAsia"/>
          <w:noProof/>
          <w:color w:val="auto"/>
          <w:spacing w:val="28"/>
          <w:szCs w:val="28"/>
        </w:rPr>
        <w:t>5</w:t>
      </w:r>
      <w:r w:rsidRPr="00E50829">
        <w:rPr>
          <w:rFonts w:ascii="楷体_GB2312" w:eastAsia="楷体_GB2312" w:hint="eastAsia"/>
          <w:noProof/>
          <w:color w:val="auto"/>
          <w:spacing w:val="28"/>
          <w:szCs w:val="28"/>
        </w:rPr>
        <w:t>个月</w:t>
      </w:r>
      <w:r w:rsidR="00C902C9">
        <w:rPr>
          <w:rFonts w:ascii="楷体_GB2312" w:eastAsia="楷体_GB2312" w:hint="eastAsia"/>
          <w:noProof/>
          <w:color w:val="auto"/>
          <w:spacing w:val="28"/>
          <w:szCs w:val="28"/>
        </w:rPr>
        <w:t>1</w:t>
      </w:r>
      <w:r w:rsidR="008D42DF">
        <w:rPr>
          <w:rFonts w:ascii="楷体_GB2312" w:eastAsia="楷体_GB2312" w:hint="eastAsia"/>
          <w:noProof/>
          <w:color w:val="auto"/>
          <w:spacing w:val="28"/>
          <w:szCs w:val="28"/>
        </w:rPr>
        <w:t>3</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C13BB5">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w:t>
      </w:r>
      <w:r w:rsidRPr="00201D62">
        <w:rPr>
          <w:rFonts w:ascii="楷体_GB2312" w:eastAsia="楷体_GB2312" w:hint="eastAsia"/>
          <w:color w:val="auto"/>
          <w:spacing w:val="28"/>
          <w:szCs w:val="28"/>
          <w:u w:val="single"/>
        </w:rPr>
        <w:t>犯自</w:t>
      </w:r>
      <w:r w:rsidRPr="00201D62">
        <w:rPr>
          <w:rFonts w:ascii="楷体_GB2312" w:eastAsia="楷体_GB2312" w:hint="eastAsia"/>
          <w:noProof/>
          <w:color w:val="auto"/>
          <w:spacing w:val="28"/>
          <w:szCs w:val="28"/>
          <w:u w:val="single"/>
        </w:rPr>
        <w:t>入狱</w:t>
      </w:r>
      <w:r w:rsidRPr="00201D62">
        <w:rPr>
          <w:rFonts w:ascii="楷体_GB2312" w:eastAsia="楷体_GB2312" w:hint="eastAsia"/>
          <w:color w:val="auto"/>
          <w:spacing w:val="28"/>
          <w:szCs w:val="28"/>
          <w:u w:val="single"/>
        </w:rPr>
        <w:t>以来，</w:t>
      </w:r>
      <w:r w:rsidRPr="00201D62">
        <w:rPr>
          <w:rFonts w:ascii="楷体_GB2312" w:eastAsia="楷体_GB2312" w:hint="eastAsia"/>
          <w:snapToGrid w:val="0"/>
          <w:color w:val="auto"/>
          <w:szCs w:val="28"/>
          <w:u w:val="single"/>
        </w:rPr>
        <w:t>能够真诚认罪悔罪，服从法院判决，服从管理，愿意接受改造，并能</w:t>
      </w:r>
      <w:r>
        <w:rPr>
          <w:rFonts w:ascii="楷体_GB2312" w:eastAsia="楷体_GB2312" w:hint="eastAsia"/>
          <w:snapToGrid w:val="0"/>
          <w:color w:val="auto"/>
          <w:szCs w:val="28"/>
          <w:u w:val="single"/>
        </w:rPr>
        <w:t>够检讨犯罪原因，反省犯罪危害，矫正犯罪恶习，端正改造态度，明确改造目的，制定改造规划，争取早日成为对社会有用之人。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AE1B5D" w:rsidRDefault="00AE1B5D" w:rsidP="001C3B54">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C13BB5">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24年3月8</w:t>
      </w:r>
      <w:proofErr w:type="gramStart"/>
      <w:r w:rsidRPr="00E50829">
        <w:rPr>
          <w:rFonts w:ascii="楷体_GB2312" w:eastAsia="楷体_GB2312" w:hint="eastAsia"/>
          <w:noProof/>
          <w:snapToGrid w:val="0"/>
          <w:color w:val="auto"/>
          <w:szCs w:val="28"/>
          <w:u w:val="single"/>
        </w:rPr>
        <w:t>月</w:t>
      </w:r>
      <w:r>
        <w:rPr>
          <w:rFonts w:ascii="楷体_GB2312" w:eastAsia="楷体_GB2312" w:hint="eastAsia"/>
          <w:snapToGrid w:val="0"/>
          <w:color w:val="auto"/>
          <w:szCs w:val="28"/>
          <w:u w:val="single"/>
        </w:rPr>
        <w:t>分</w:t>
      </w:r>
      <w:proofErr w:type="gramEnd"/>
      <w:r>
        <w:rPr>
          <w:rFonts w:ascii="楷体_GB2312" w:eastAsia="楷体_GB2312" w:hint="eastAsia"/>
          <w:snapToGrid w:val="0"/>
          <w:color w:val="auto"/>
          <w:szCs w:val="28"/>
          <w:u w:val="single"/>
        </w:rPr>
        <w:t>别获得表扬奖励。</w:t>
      </w:r>
    </w:p>
    <w:p w:rsidR="00AE1B5D" w:rsidRDefault="00AE1B5D" w:rsidP="001C3B5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sidRPr="00E50829">
        <w:rPr>
          <w:rFonts w:ascii="楷体_GB2312" w:eastAsia="楷体_GB2312"/>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朱刚</w:t>
      </w:r>
      <w:r>
        <w:rPr>
          <w:rFonts w:ascii="楷体_GB2312" w:eastAsia="楷体_GB2312" w:hint="eastAsia"/>
          <w:color w:val="auto"/>
          <w:spacing w:val="28"/>
          <w:szCs w:val="28"/>
        </w:rPr>
        <w:t>予以减刑</w:t>
      </w:r>
      <w:r w:rsidR="003F6858" w:rsidRPr="003F6858">
        <w:rPr>
          <w:rFonts w:ascii="楷体_GB2312" w:eastAsia="楷体_GB2312" w:hint="eastAsia"/>
          <w:color w:val="auto"/>
          <w:spacing w:val="28"/>
          <w:szCs w:val="28"/>
          <w:u w:val="single"/>
        </w:rPr>
        <w:t>三</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9C602C">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朱刚</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65"/>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B592D"/>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602C"/>
    <w:rsid w:val="009C71BA"/>
    <w:rsid w:val="009D0497"/>
    <w:rsid w:val="009D2F8D"/>
    <w:rsid w:val="009D315D"/>
    <w:rsid w:val="009E0022"/>
    <w:rsid w:val="009E0AC6"/>
    <w:rsid w:val="009E6ABA"/>
    <w:rsid w:val="009F3053"/>
    <w:rsid w:val="00A01E5A"/>
    <w:rsid w:val="00A06033"/>
    <w:rsid w:val="00A06BB0"/>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39F"/>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1014</Words>
  <Characters>162</Characters>
  <Application>Microsoft Office Word</Application>
  <DocSecurity>0</DocSecurity>
  <Lines>1</Lines>
  <Paragraphs>2</Paragraphs>
  <ScaleCrop>false</ScaleCrop>
  <Company>微软公司</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95</cp:revision>
  <cp:lastPrinted>2016-12-06T01:39:00Z</cp:lastPrinted>
  <dcterms:created xsi:type="dcterms:W3CDTF">2025-02-13T09:37:00Z</dcterms:created>
  <dcterms:modified xsi:type="dcterms:W3CDTF">2025-03-24T02:41:00Z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