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）宛狱减字第306号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黄军杰</w:t>
      </w:r>
      <w:r>
        <w:rPr>
          <w:rFonts w:hint="eastAsia" w:ascii="楷体_GB2312" w:hAnsi="宋体" w:eastAsia="楷体_GB2312"/>
          <w:color w:val="auto"/>
          <w:szCs w:val="28"/>
        </w:rPr>
        <w:t>，男，</w:t>
      </w:r>
      <w:r>
        <w:rPr>
          <w:rFonts w:ascii="楷体_GB2312" w:eastAsia="楷体_GB2312"/>
          <w:color w:val="auto"/>
          <w:szCs w:val="28"/>
        </w:rPr>
        <w:t>1986年07月30日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河南省信阳市浉河区</w:t>
      </w:r>
      <w:r>
        <w:rPr>
          <w:rFonts w:hint="eastAsia" w:ascii="楷体_GB2312" w:hAnsi="宋体" w:eastAsia="楷体_GB2312"/>
          <w:color w:val="auto"/>
          <w:szCs w:val="28"/>
        </w:rPr>
        <w:t>。</w:t>
      </w:r>
      <w:r>
        <w:rPr>
          <w:rFonts w:ascii="楷体_GB2312" w:eastAsia="楷体_GB2312"/>
          <w:color w:val="auto"/>
          <w:szCs w:val="28"/>
        </w:rPr>
        <w:t>2021年10月18日河南省信阳市平桥区人民法院</w:t>
      </w:r>
      <w:r>
        <w:rPr>
          <w:rFonts w:hint="eastAsia" w:ascii="楷体_GB2312" w:eastAsia="楷体_GB2312"/>
          <w:color w:val="auto"/>
          <w:szCs w:val="28"/>
          <w:lang w:val="en-US" w:eastAsia="zh-CN"/>
        </w:rPr>
        <w:t>作出</w:t>
      </w:r>
      <w:r>
        <w:rPr>
          <w:rFonts w:ascii="楷体_GB2312" w:eastAsia="楷体_GB2312"/>
          <w:color w:val="auto"/>
          <w:szCs w:val="28"/>
        </w:rPr>
        <w:t>（2021）豫1503刑初213号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黄军杰犯</w:t>
      </w:r>
      <w:r>
        <w:rPr>
          <w:rFonts w:ascii="楷体_GB2312" w:eastAsia="楷体_GB2312"/>
          <w:color w:val="auto"/>
          <w:szCs w:val="28"/>
        </w:rPr>
        <w:t>合同诈骗</w:t>
      </w:r>
      <w:r>
        <w:rPr>
          <w:rFonts w:hint="eastAsia" w:ascii="楷体_GB2312" w:eastAsia="楷体_GB2312"/>
          <w:color w:val="auto"/>
          <w:szCs w:val="28"/>
        </w:rPr>
        <w:t>罪，判处有期徒刑</w:t>
      </w:r>
      <w:r>
        <w:rPr>
          <w:rFonts w:ascii="楷体_GB2312" w:eastAsia="楷体_GB2312"/>
          <w:color w:val="auto"/>
          <w:szCs w:val="28"/>
        </w:rPr>
        <w:t>八年</w:t>
      </w:r>
      <w:r>
        <w:rPr>
          <w:rFonts w:hint="eastAsia" w:ascii="楷体_GB2312" w:eastAsia="楷体_GB2312"/>
          <w:color w:val="auto"/>
          <w:szCs w:val="28"/>
          <w:lang w:eastAsia="zh-CN"/>
        </w:rPr>
        <w:t>，并处罚金50000元。责令被告人黄军杰退赔被害人周广学经济损失人民币350000元、李天然经济损失人民币300000元。</w:t>
      </w:r>
      <w:r>
        <w:rPr>
          <w:rFonts w:hint="eastAsia" w:ascii="楷体_GB2312" w:hAnsi="宋体" w:eastAsia="楷体_GB2312"/>
          <w:color w:val="auto"/>
          <w:szCs w:val="28"/>
        </w:rPr>
        <w:t>刑期</w:t>
      </w:r>
      <w:r>
        <w:rPr>
          <w:rFonts w:ascii="楷体_GB2312" w:hAnsi="宋体" w:eastAsia="楷体_GB2312"/>
          <w:color w:val="auto"/>
          <w:szCs w:val="28"/>
        </w:rPr>
        <w:t>自2021年01月19日至2029年01月18日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2021年12月17日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3年6个月24天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，在拉门巾岗位上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2022年9月，2023年2月7月，2024年1月6月12月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黄军杰</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6"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黄军杰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2" o:spid="_x0000_s1026" o:spt="202" type="#_x0000_t202" style="position:absolute;left:0pt;margin-left:0pt;margin-top:728.25pt;height:144pt;width:144pt;mso-position-vertical-relative:page;mso-wrap-style:none;z-index:25166336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LTA9ge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黄军杰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2025-06-26T05:32:50Z</dcterms:created>
  <dc:creator>Administrator</dc:creator>
  <cp:lastModifiedBy>Administrator</cp:lastModifiedBy>
  <dcterms:modified xsi:type="dcterms:W3CDTF">2025-06-26T05:35:38Z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