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364</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王正子</w:t>
      </w:r>
      <w:r>
        <w:rPr>
          <w:rFonts w:hint="eastAsia" w:ascii="楷体_GB2312" w:hAnsi="宋体" w:eastAsia="楷体_GB2312"/>
          <w:color w:val="auto"/>
          <w:spacing w:val="28"/>
          <w:szCs w:val="28"/>
          <w:u w:val="none" w:color="auto"/>
        </w:rPr>
        <w:t>，男，1954年6月19日出生，汉族，原户籍所在地河南省内乡县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因猥亵儿童罪经河南省内乡县人民法院于2023年11月7日以(2023)豫1325刑初511号刑事判决书判处有期徒刑2年6个月；附加刑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刑期自2023年6月11日起至2025年12月10日止；于2024年1月26日送我狱服刑改造。服刑期间执行刑期变动情况：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5个月15天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25年4月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王正子</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王正子</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8DD3512"/>
    <w:rsid w:val="395C529E"/>
    <w:rsid w:val="3D295D01"/>
    <w:rsid w:val="43AC5544"/>
    <w:rsid w:val="4DBC78A8"/>
    <w:rsid w:val="553F3F8F"/>
    <w:rsid w:val="67A65F2A"/>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1304</Words>
  <Characters>1402</Characters>
  <Lines>0</Lines>
  <Paragraphs>0</Paragraphs>
  <TotalTime>0</TotalTime>
  <ScaleCrop>false</ScaleCrop>
  <LinksUpToDate>false</LinksUpToDate>
  <CharactersWithSpaces>1436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AAF87E601A6247A788A40AD73A56A901</vt:lpwstr>
  </property>
</Properties>
</file>