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E4" w:rsidRPr="002456CE" w:rsidRDefault="007B72E4" w:rsidP="003874AC">
      <w:pPr>
        <w:pStyle w:val="1"/>
        <w:spacing w:before="0" w:after="0" w:line="240" w:lineRule="auto"/>
        <w:rPr>
          <w:color w:val="FFFFFF" w:themeColor="background1"/>
          <w:sz w:val="2"/>
        </w:rPr>
      </w:pPr>
      <w:r w:rsidRPr="00662B87">
        <w:rPr>
          <w:rFonts w:hint="eastAsia"/>
          <w:noProof/>
          <w:color w:val="FFFFFF" w:themeColor="background1"/>
          <w:sz w:val="4"/>
        </w:rPr>
        <w:t>吴福帅</w:t>
      </w:r>
      <w:r w:rsidRPr="002456CE">
        <w:rPr>
          <w:rFonts w:hint="eastAsia"/>
          <w:color w:val="FFFFFF" w:themeColor="background1"/>
          <w:sz w:val="4"/>
        </w:rPr>
        <w:t>减刑</w:t>
      </w:r>
    </w:p>
    <w:tbl>
      <w:tblPr>
        <w:tblStyle w:val="a3"/>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3771"/>
        <w:gridCol w:w="120"/>
      </w:tblGrid>
      <w:tr w:rsidR="007B72E4" w:rsidRPr="00405E6E" w:rsidTr="00D14E4E">
        <w:trPr>
          <w:gridAfter w:val="1"/>
          <w:wAfter w:w="120" w:type="dxa"/>
          <w:trHeight w:val="1087"/>
        </w:trPr>
        <w:tc>
          <w:tcPr>
            <w:tcW w:w="9143" w:type="dxa"/>
            <w:gridSpan w:val="2"/>
          </w:tcPr>
          <w:p w:rsidR="007B72E4" w:rsidRPr="00620944" w:rsidRDefault="007B72E4"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7B72E4" w:rsidRPr="008844CB" w:rsidTr="00D14E4E">
        <w:trPr>
          <w:gridAfter w:val="1"/>
          <w:wAfter w:w="120" w:type="dxa"/>
          <w:trHeight w:val="681"/>
        </w:trPr>
        <w:tc>
          <w:tcPr>
            <w:tcW w:w="9143" w:type="dxa"/>
            <w:gridSpan w:val="2"/>
            <w:vAlign w:val="center"/>
          </w:tcPr>
          <w:p w:rsidR="007B72E4" w:rsidRPr="008844CB" w:rsidRDefault="007B72E4"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295</w:t>
            </w:r>
            <w:r w:rsidRPr="008844CB">
              <w:rPr>
                <w:rFonts w:ascii="楷体" w:eastAsia="楷体" w:hAnsi="楷体" w:hint="eastAsia"/>
                <w:b/>
                <w:sz w:val="28"/>
                <w:szCs w:val="28"/>
              </w:rPr>
              <w:t>号</w:t>
            </w:r>
          </w:p>
        </w:tc>
      </w:tr>
      <w:tr w:rsidR="007B72E4" w:rsidRPr="00363249" w:rsidTr="00D14E4E">
        <w:trPr>
          <w:gridAfter w:val="1"/>
          <w:wAfter w:w="120" w:type="dxa"/>
          <w:trHeight w:val="4859"/>
        </w:trPr>
        <w:tc>
          <w:tcPr>
            <w:tcW w:w="9143" w:type="dxa"/>
            <w:gridSpan w:val="2"/>
            <w:vAlign w:val="center"/>
          </w:tcPr>
          <w:p w:rsidR="007B72E4" w:rsidRPr="008844CB" w:rsidRDefault="007B72E4" w:rsidP="005B63D3">
            <w:pPr>
              <w:spacing w:before="100" w:beforeAutospacing="1" w:after="100" w:afterAutospacing="1" w:line="60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吴福帅</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2001年7月24日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河南省信阳市平桥区</w:t>
            </w:r>
            <w:r>
              <w:rPr>
                <w:rFonts w:ascii="楷体" w:eastAsia="楷体" w:hAnsi="楷体" w:hint="eastAsia"/>
                <w:b/>
                <w:sz w:val="28"/>
                <w:szCs w:val="28"/>
              </w:rPr>
              <w:t>。因犯</w:t>
            </w:r>
            <w:r w:rsidRPr="00DE3651">
              <w:rPr>
                <w:rFonts w:ascii="楷体" w:eastAsia="楷体" w:hAnsi="楷体" w:hint="eastAsia"/>
                <w:b/>
                <w:sz w:val="28"/>
                <w:szCs w:val="28"/>
                <w:u w:val="single"/>
              </w:rPr>
              <w:t>介绍卖</w:t>
            </w:r>
            <w:r>
              <w:rPr>
                <w:rFonts w:ascii="楷体" w:eastAsia="楷体" w:hAnsi="楷体" w:hint="eastAsia"/>
                <w:b/>
                <w:sz w:val="28"/>
                <w:szCs w:val="28"/>
              </w:rPr>
              <w:t>淫罪，于</w:t>
            </w:r>
            <w:r w:rsidRPr="00DE3651">
              <w:rPr>
                <w:rFonts w:ascii="楷体" w:eastAsia="楷体" w:hAnsi="楷体" w:hint="eastAsia"/>
                <w:b/>
                <w:sz w:val="28"/>
                <w:szCs w:val="28"/>
                <w:u w:val="single"/>
              </w:rPr>
              <w:t>2019年9月20日</w:t>
            </w:r>
            <w:r>
              <w:rPr>
                <w:rFonts w:ascii="楷体" w:eastAsia="楷体" w:hAnsi="楷体" w:hint="eastAsia"/>
                <w:b/>
                <w:sz w:val="28"/>
                <w:szCs w:val="28"/>
              </w:rPr>
              <w:t>被</w:t>
            </w:r>
            <w:r w:rsidRPr="00DE3651">
              <w:rPr>
                <w:rFonts w:ascii="楷体" w:eastAsia="楷体" w:hAnsi="楷体" w:hint="eastAsia"/>
                <w:b/>
                <w:sz w:val="28"/>
                <w:szCs w:val="28"/>
                <w:u w:val="single"/>
              </w:rPr>
              <w:t>河南省信阳市浉河区</w:t>
            </w:r>
            <w:r>
              <w:rPr>
                <w:rFonts w:ascii="楷体" w:eastAsia="楷体" w:hAnsi="楷体" w:hint="eastAsia"/>
                <w:b/>
                <w:sz w:val="28"/>
                <w:szCs w:val="28"/>
              </w:rPr>
              <w:t>人民法院判处有期徒刑</w:t>
            </w:r>
            <w:r w:rsidRPr="00DE3651">
              <w:rPr>
                <w:rFonts w:ascii="楷体" w:eastAsia="楷体" w:hAnsi="楷体" w:hint="eastAsia"/>
                <w:b/>
                <w:sz w:val="28"/>
                <w:szCs w:val="28"/>
                <w:u w:val="single"/>
              </w:rPr>
              <w:t>6个月</w:t>
            </w:r>
            <w:r>
              <w:rPr>
                <w:rFonts w:ascii="楷体" w:eastAsia="楷体" w:hAnsi="楷体" w:hint="eastAsia"/>
                <w:b/>
                <w:sz w:val="28"/>
                <w:szCs w:val="28"/>
              </w:rPr>
              <w:t>，并处罚金</w:t>
            </w:r>
            <w:r w:rsidRPr="00DE3651">
              <w:rPr>
                <w:rFonts w:ascii="楷体" w:eastAsia="楷体" w:hAnsi="楷体" w:hint="eastAsia"/>
                <w:b/>
                <w:sz w:val="28"/>
                <w:szCs w:val="28"/>
                <w:u w:val="single"/>
              </w:rPr>
              <w:t>5000元</w:t>
            </w:r>
            <w:r>
              <w:rPr>
                <w:rFonts w:ascii="楷体" w:eastAsia="楷体" w:hAnsi="楷体" w:hint="eastAsia"/>
                <w:b/>
                <w:sz w:val="28"/>
                <w:szCs w:val="28"/>
              </w:rPr>
              <w:t>。</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盗窃、帮助信息网络犯罪活动</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河南省信阳市平桥区人民法院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2022年8月30日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(2022)豫1503刑初420号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3年6个月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罚金15000元追缴59701.11元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2022年6月24日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2025年12月21日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2023年2月1日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Pr>
                <w:rFonts w:ascii="楷体" w:eastAsia="楷体" w:hAnsi="楷体" w:hint="eastAsia"/>
                <w:b/>
                <w:noProof/>
                <w:sz w:val="28"/>
                <w:szCs w:val="28"/>
                <w:u w:val="single"/>
              </w:rPr>
              <w:t>5</w:t>
            </w:r>
            <w:r w:rsidRPr="00662B87">
              <w:rPr>
                <w:rFonts w:ascii="楷体" w:eastAsia="楷体" w:hAnsi="楷体" w:hint="eastAsia"/>
                <w:b/>
                <w:noProof/>
                <w:sz w:val="28"/>
                <w:szCs w:val="28"/>
                <w:u w:val="single"/>
              </w:rPr>
              <w:t>个月2</w:t>
            </w:r>
            <w:r>
              <w:rPr>
                <w:rFonts w:ascii="楷体" w:eastAsia="楷体" w:hAnsi="楷体" w:hint="eastAsia"/>
                <w:b/>
                <w:noProof/>
                <w:sz w:val="28"/>
                <w:szCs w:val="28"/>
                <w:u w:val="single"/>
              </w:rPr>
              <w:t>6</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7B72E4" w:rsidRPr="008844CB" w:rsidTr="00D14E4E">
        <w:trPr>
          <w:gridAfter w:val="1"/>
          <w:wAfter w:w="120" w:type="dxa"/>
          <w:trHeight w:val="535"/>
        </w:trPr>
        <w:tc>
          <w:tcPr>
            <w:tcW w:w="9143" w:type="dxa"/>
            <w:gridSpan w:val="2"/>
          </w:tcPr>
          <w:p w:rsidR="007B72E4" w:rsidRPr="008844CB" w:rsidRDefault="007B72E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7B72E4" w:rsidRPr="008844CB" w:rsidTr="00D14E4E">
        <w:trPr>
          <w:gridAfter w:val="1"/>
          <w:wAfter w:w="120" w:type="dxa"/>
          <w:trHeight w:val="1606"/>
        </w:trPr>
        <w:tc>
          <w:tcPr>
            <w:tcW w:w="9143" w:type="dxa"/>
            <w:gridSpan w:val="2"/>
            <w:vAlign w:val="center"/>
          </w:tcPr>
          <w:p w:rsidR="007B72E4" w:rsidRPr="008844CB" w:rsidRDefault="007B72E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7B72E4" w:rsidRPr="008844CB" w:rsidTr="00D14E4E">
        <w:trPr>
          <w:gridAfter w:val="1"/>
          <w:wAfter w:w="120" w:type="dxa"/>
          <w:trHeight w:val="1761"/>
        </w:trPr>
        <w:tc>
          <w:tcPr>
            <w:tcW w:w="9143" w:type="dxa"/>
            <w:gridSpan w:val="2"/>
            <w:vAlign w:val="center"/>
          </w:tcPr>
          <w:p w:rsidR="007B72E4" w:rsidRPr="008844CB" w:rsidRDefault="007B72E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7B72E4" w:rsidRPr="008844CB" w:rsidTr="00D14E4E">
        <w:trPr>
          <w:gridAfter w:val="1"/>
          <w:wAfter w:w="120" w:type="dxa"/>
          <w:trHeight w:val="1266"/>
        </w:trPr>
        <w:tc>
          <w:tcPr>
            <w:tcW w:w="9143" w:type="dxa"/>
            <w:gridSpan w:val="2"/>
            <w:vAlign w:val="center"/>
          </w:tcPr>
          <w:p w:rsidR="007B72E4" w:rsidRPr="008844CB" w:rsidRDefault="007B72E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镀锡</w:t>
            </w:r>
            <w:r w:rsidRPr="008844CB">
              <w:rPr>
                <w:rFonts w:ascii="楷体" w:eastAsia="楷体" w:hAnsi="楷体" w:hint="eastAsia"/>
                <w:b/>
                <w:sz w:val="28"/>
                <w:szCs w:val="28"/>
                <w:u w:val="single"/>
              </w:rPr>
              <w:t>劳动岗位上，遵守操作规程，保证产品质量，圆满完成各项劳动改造任务。</w:t>
            </w:r>
          </w:p>
        </w:tc>
      </w:tr>
      <w:tr w:rsidR="007B72E4" w:rsidRPr="008844CB" w:rsidTr="00D14E4E">
        <w:trPr>
          <w:gridAfter w:val="1"/>
          <w:wAfter w:w="120" w:type="dxa"/>
          <w:trHeight w:val="1985"/>
        </w:trPr>
        <w:tc>
          <w:tcPr>
            <w:tcW w:w="9143" w:type="dxa"/>
            <w:gridSpan w:val="2"/>
            <w:vAlign w:val="center"/>
          </w:tcPr>
          <w:p w:rsidR="007B72E4" w:rsidRPr="008844CB" w:rsidRDefault="007B72E4"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2023年9月、2024年3月、8月、2025年1月获得表扬奖励</w:t>
            </w:r>
            <w:r w:rsidRPr="008844CB">
              <w:rPr>
                <w:rFonts w:ascii="楷体" w:eastAsia="楷体" w:hAnsi="楷体" w:hint="eastAsia"/>
                <w:b/>
                <w:sz w:val="28"/>
                <w:szCs w:val="28"/>
                <w:u w:val="single"/>
              </w:rPr>
              <w:t>。</w:t>
            </w: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7"/>
        </w:trPr>
        <w:tc>
          <w:tcPr>
            <w:tcW w:w="9263" w:type="dxa"/>
            <w:gridSpan w:val="3"/>
            <w:tcBorders>
              <w:top w:val="nil"/>
              <w:left w:val="nil"/>
              <w:bottom w:val="nil"/>
              <w:right w:val="nil"/>
            </w:tcBorders>
          </w:tcPr>
          <w:p w:rsidR="007B72E4" w:rsidRPr="008844CB" w:rsidRDefault="007B72E4"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6"/>
        </w:trPr>
        <w:tc>
          <w:tcPr>
            <w:tcW w:w="9263" w:type="dxa"/>
            <w:gridSpan w:val="3"/>
            <w:tcBorders>
              <w:top w:val="nil"/>
              <w:left w:val="nil"/>
              <w:bottom w:val="nil"/>
              <w:right w:val="nil"/>
            </w:tcBorders>
            <w:vAlign w:val="center"/>
          </w:tcPr>
          <w:p w:rsidR="007B72E4" w:rsidRPr="008844CB" w:rsidRDefault="007B72E4"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吴福帅</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7B72E4" w:rsidRPr="008844CB" w:rsidRDefault="007B72E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372" w:type="dxa"/>
            <w:tcBorders>
              <w:top w:val="nil"/>
              <w:left w:val="nil"/>
              <w:bottom w:val="nil"/>
              <w:right w:val="nil"/>
            </w:tcBorders>
          </w:tcPr>
          <w:p w:rsidR="007B72E4" w:rsidRPr="008844CB" w:rsidRDefault="007B72E4" w:rsidP="00194F84">
            <w:pPr>
              <w:spacing w:before="100" w:beforeAutospacing="1" w:after="100" w:afterAutospacing="1" w:line="540" w:lineRule="exact"/>
              <w:jc w:val="right"/>
              <w:rPr>
                <w:rFonts w:ascii="楷体" w:eastAsia="楷体" w:hAnsi="楷体"/>
                <w:b/>
                <w:sz w:val="28"/>
                <w:szCs w:val="28"/>
              </w:rPr>
            </w:pPr>
          </w:p>
        </w:tc>
        <w:tc>
          <w:tcPr>
            <w:tcW w:w="3891" w:type="dxa"/>
            <w:gridSpan w:val="2"/>
            <w:tcBorders>
              <w:top w:val="nil"/>
              <w:left w:val="nil"/>
              <w:bottom w:val="nil"/>
              <w:right w:val="nil"/>
            </w:tcBorders>
          </w:tcPr>
          <w:p w:rsidR="007B72E4" w:rsidRPr="008844CB" w:rsidRDefault="007B72E4"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7B72E4" w:rsidRPr="008844CB" w:rsidRDefault="007B72E4"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7B72E4" w:rsidRPr="008844CB" w:rsidRDefault="007B72E4"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7B72E4" w:rsidRPr="008844CB" w:rsidRDefault="007B72E4" w:rsidP="00620944">
            <w:pPr>
              <w:spacing w:before="100" w:beforeAutospacing="1" w:after="100" w:afterAutospacing="1" w:line="540" w:lineRule="exact"/>
              <w:rPr>
                <w:rFonts w:ascii="楷体" w:eastAsia="楷体" w:hAnsi="楷体"/>
                <w:b/>
                <w:sz w:val="28"/>
                <w:szCs w:val="28"/>
              </w:rPr>
            </w:pP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p>
        </w:tc>
      </w:tr>
      <w:tr w:rsidR="007B72E4" w:rsidRPr="008844CB" w:rsidTr="00D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7B72E4" w:rsidRPr="008844CB" w:rsidRDefault="007B72E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吴福帅</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7B72E4" w:rsidRDefault="007B72E4" w:rsidP="00194F84">
      <w:pPr>
        <w:spacing w:line="100" w:lineRule="exact"/>
        <w:rPr>
          <w:rFonts w:ascii="楷体" w:eastAsia="楷体" w:hAnsi="楷体"/>
          <w:sz w:val="10"/>
          <w:szCs w:val="28"/>
        </w:rPr>
        <w:sectPr w:rsidR="007B72E4" w:rsidSect="00280E5E">
          <w:type w:val="continuous"/>
          <w:pgSz w:w="11906" w:h="16838"/>
          <w:pgMar w:top="1304" w:right="1304" w:bottom="1304" w:left="1304" w:header="851" w:footer="992" w:gutter="284"/>
          <w:pgNumType w:start="1"/>
          <w:cols w:space="425"/>
          <w:docGrid w:type="lines" w:linePitch="312"/>
        </w:sectPr>
      </w:pPr>
    </w:p>
    <w:p w:rsidR="00000000" w:rsidRDefault="007B72E4"/>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E4"/>
    <w:rsid w:val="007B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72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72E4"/>
    <w:rPr>
      <w:b/>
      <w:bCs/>
      <w:kern w:val="44"/>
      <w:sz w:val="44"/>
      <w:szCs w:val="44"/>
    </w:rPr>
  </w:style>
  <w:style w:type="table" w:styleId="a3">
    <w:name w:val="Table Grid"/>
    <w:basedOn w:val="a1"/>
    <w:uiPriority w:val="59"/>
    <w:rsid w:val="007B7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72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72E4"/>
    <w:rPr>
      <w:b/>
      <w:bCs/>
      <w:kern w:val="44"/>
      <w:sz w:val="44"/>
      <w:szCs w:val="44"/>
    </w:rPr>
  </w:style>
  <w:style w:type="table" w:styleId="a3">
    <w:name w:val="Table Grid"/>
    <w:basedOn w:val="a1"/>
    <w:uiPriority w:val="59"/>
    <w:rsid w:val="007B7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微软中国</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