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98675E" w:rsidRDefault="002E2868" w:rsidP="002E2868">
      <w:pPr>
        <w:snapToGrid w:val="0"/>
        <w:spacing w:line="460" w:lineRule="exact"/>
        <w:ind w:firstLineChars="200" w:firstLine="516"/>
        <w:jc w:val="right"/>
        <w:rPr>
          <w:rFonts w:ascii="楷体_GB2312" w:eastAsia="楷体_GB2312"/>
          <w:color w:val="auto"/>
          <w:spacing w:val="-11"/>
          <w:szCs w:val="28"/>
        </w:rPr>
      </w:pPr>
      <w:r w:rsidRPr="0098675E">
        <w:rPr>
          <w:rFonts w:ascii="楷体_GB2312" w:eastAsia="楷体_GB2312" w:hint="eastAsia"/>
          <w:color w:val="auto"/>
          <w:spacing w:val="-11"/>
          <w:szCs w:val="28"/>
        </w:rPr>
        <w:t>（202</w:t>
      </w:r>
      <w:r w:rsidRPr="0098675E">
        <w:rPr>
          <w:rFonts w:ascii="楷体_GB2312" w:eastAsia="楷体_GB2312"/>
          <w:color w:val="auto"/>
          <w:spacing w:val="-11"/>
          <w:szCs w:val="28"/>
        </w:rPr>
        <w:t>5</w:t>
      </w:r>
      <w:r w:rsidRPr="0098675E">
        <w:rPr>
          <w:rFonts w:ascii="楷体_GB2312" w:eastAsia="楷体_GB2312" w:hint="eastAsia"/>
          <w:color w:val="auto"/>
          <w:spacing w:val="-11"/>
          <w:szCs w:val="28"/>
        </w:rPr>
        <w:t>）宛狱减字第</w:t>
      </w:r>
      <w:r w:rsidR="0098675E" w:rsidRPr="0098675E">
        <w:rPr>
          <w:rFonts w:ascii="楷体_GB2312" w:eastAsia="楷体_GB2312"/>
          <w:color w:val="auto"/>
          <w:spacing w:val="-11"/>
          <w:szCs w:val="28"/>
        </w:rPr>
        <w:t>383</w:t>
      </w:r>
      <w:r w:rsidRPr="0098675E">
        <w:rPr>
          <w:rFonts w:ascii="楷体_GB2312" w:eastAsia="楷体_GB2312" w:hint="eastAsia"/>
          <w:color w:val="auto"/>
          <w:spacing w:val="-11"/>
          <w:szCs w:val="28"/>
        </w:rPr>
        <w:t>号</w:t>
      </w:r>
    </w:p>
    <w:p w:rsidR="002E2868" w:rsidRDefault="00320F53"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张传生</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1964年12月04日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河南省杞县</w:t>
      </w:r>
      <w:r w:rsidRPr="00CD6BA3">
        <w:rPr>
          <w:rFonts w:ascii="楷体_GB2312" w:eastAsia="楷体_GB2312" w:hAnsi="宋体" w:hint="eastAsia"/>
          <w:spacing w:val="30"/>
          <w:szCs w:val="28"/>
        </w:rPr>
        <w:t>。</w:t>
      </w:r>
      <w:r w:rsidRPr="00CD6BA3">
        <w:rPr>
          <w:rFonts w:ascii="楷体_GB2312" w:eastAsia="楷体_GB2312" w:hAnsi="宋体" w:hint="eastAsia"/>
          <w:noProof/>
          <w:spacing w:val="30"/>
          <w:szCs w:val="28"/>
        </w:rPr>
        <w:t>1992年4月23日因盗窃罪被河南省杞县人民法院判处有期徒刑一年。</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强奸、猥亵儿童</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河南省郑州市管城回族区人民法院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2021年12月29日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(2021)豫0104刑初323号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8年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无该犯不服判决提出上诉，2022年3月28日河南省郑州市中级人民法院作出(2022)豫01刑终135号刑事裁定书，裁定驳回上诉，维持原判。</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2020年11月10日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2028年11月09日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2022年7月12日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3年3个月9天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320F53" w:rsidRPr="00320F53"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320F53" w:rsidRPr="00320F53"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t>在改造中该犯能端正态度，服从管理教育，2024年4月23日还手打人，扣10分，基本遵守各项监规狱纪。</w:t>
      </w:r>
    </w:p>
    <w:p w:rsidR="00320F53" w:rsidRPr="00320F53"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320F53" w:rsidRPr="00320F53"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320F53" w:rsidRPr="00320F53"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lastRenderedPageBreak/>
        <w:t>由于该犯改造表现积极，于2023年04月、2023年11月、2024年04月、2025年04月分别获得表扬奖励。</w:t>
      </w:r>
    </w:p>
    <w:p w:rsidR="002E2868" w:rsidRPr="001F7137" w:rsidRDefault="00320F53" w:rsidP="00320F53">
      <w:pPr>
        <w:snapToGrid w:val="0"/>
        <w:spacing w:line="460" w:lineRule="exact"/>
        <w:ind w:firstLine="556"/>
        <w:rPr>
          <w:rFonts w:ascii="楷体_GB2312" w:eastAsia="楷体_GB2312" w:hAnsi="MS Mincho"/>
          <w:color w:val="auto"/>
          <w:spacing w:val="28"/>
          <w:szCs w:val="28"/>
          <w:u w:val="single"/>
        </w:rPr>
      </w:pPr>
      <w:r w:rsidRPr="00320F53">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320F53" w:rsidRPr="00320F53">
        <w:rPr>
          <w:rFonts w:ascii="楷体_GB2312" w:eastAsia="楷体_GB2312" w:hAnsi="宋体" w:hint="eastAsia"/>
          <w:noProof/>
          <w:spacing w:val="30"/>
          <w:szCs w:val="28"/>
          <w:u w:val="single"/>
        </w:rPr>
        <w:t>张传生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w:t>
      </w:r>
      <w:r w:rsidRPr="00020400">
        <w:rPr>
          <w:rFonts w:ascii="楷体_GB2312" w:eastAsia="楷体_GB2312" w:hint="eastAsia"/>
          <w:color w:val="auto"/>
          <w:spacing w:val="28"/>
          <w:szCs w:val="28"/>
        </w:rPr>
        <w:t>刑</w:t>
      </w:r>
      <w:r w:rsidR="00801795" w:rsidRPr="00020400">
        <w:rPr>
          <w:rFonts w:ascii="楷体_GB2312" w:eastAsia="楷体_GB2312" w:hint="eastAsia"/>
          <w:color w:val="auto"/>
          <w:spacing w:val="28"/>
          <w:szCs w:val="28"/>
          <w:u w:val="single"/>
        </w:rPr>
        <w:t>四</w:t>
      </w:r>
      <w:r w:rsidRPr="00020400">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083512" w:rsidRPr="00240068" w:rsidRDefault="00083512"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98675E" w:rsidRPr="00486D3A">
        <w:rPr>
          <w:rFonts w:ascii="楷体_GB2312" w:eastAsia="楷体_GB2312" w:hint="eastAsia"/>
          <w:color w:val="auto"/>
          <w:spacing w:val="28"/>
          <w:szCs w:val="28"/>
        </w:rPr>
        <w:t>二0二五年六月二十五日</w:t>
      </w:r>
      <w:bookmarkStart w:id="0" w:name="_GoBack"/>
      <w:bookmarkEnd w:id="0"/>
    </w:p>
    <w:p w:rsidR="005529D5" w:rsidRDefault="005529D5" w:rsidP="002E2868">
      <w:pPr>
        <w:spacing w:line="460" w:lineRule="exact"/>
        <w:rPr>
          <w:rFonts w:ascii="楷体_GB2312" w:eastAsia="楷体_GB2312"/>
          <w:color w:val="FF0000"/>
          <w:spacing w:val="28"/>
          <w:szCs w:val="28"/>
        </w:rPr>
      </w:pPr>
    </w:p>
    <w:p w:rsidR="001E1221" w:rsidRPr="005529D5" w:rsidRDefault="001E1221"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320F53" w:rsidRPr="00320F53">
        <w:rPr>
          <w:rFonts w:ascii="楷体_GB2312" w:eastAsia="楷体_GB2312" w:hAnsi="宋体" w:hint="eastAsia"/>
          <w:noProof/>
          <w:spacing w:val="30"/>
          <w:szCs w:val="28"/>
          <w:u w:val="single"/>
        </w:rPr>
        <w:t>张传生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74" w:rsidRDefault="00FC5574" w:rsidP="00BE1C1C">
      <w:pPr>
        <w:spacing w:line="240" w:lineRule="auto"/>
      </w:pPr>
      <w:r>
        <w:separator/>
      </w:r>
    </w:p>
  </w:endnote>
  <w:endnote w:type="continuationSeparator" w:id="0">
    <w:p w:rsidR="00FC5574" w:rsidRDefault="00FC5574"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74" w:rsidRDefault="00FC5574" w:rsidP="00BE1C1C">
      <w:pPr>
        <w:spacing w:line="240" w:lineRule="auto"/>
      </w:pPr>
      <w:r>
        <w:separator/>
      </w:r>
    </w:p>
  </w:footnote>
  <w:footnote w:type="continuationSeparator" w:id="0">
    <w:p w:rsidR="00FC5574" w:rsidRDefault="00FC5574"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0400"/>
    <w:rsid w:val="00083512"/>
    <w:rsid w:val="0017497A"/>
    <w:rsid w:val="00186FE5"/>
    <w:rsid w:val="001E1221"/>
    <w:rsid w:val="002247B3"/>
    <w:rsid w:val="002E2868"/>
    <w:rsid w:val="00320F53"/>
    <w:rsid w:val="003229DC"/>
    <w:rsid w:val="0036368A"/>
    <w:rsid w:val="003C7A29"/>
    <w:rsid w:val="00514F9F"/>
    <w:rsid w:val="00531002"/>
    <w:rsid w:val="005529D5"/>
    <w:rsid w:val="00620296"/>
    <w:rsid w:val="006F59BB"/>
    <w:rsid w:val="007D4061"/>
    <w:rsid w:val="00801795"/>
    <w:rsid w:val="00876611"/>
    <w:rsid w:val="00984A58"/>
    <w:rsid w:val="0098675E"/>
    <w:rsid w:val="009B4248"/>
    <w:rsid w:val="009F1801"/>
    <w:rsid w:val="00A27EED"/>
    <w:rsid w:val="00BE1C1C"/>
    <w:rsid w:val="00D05653"/>
    <w:rsid w:val="00D14682"/>
    <w:rsid w:val="00DF38C8"/>
    <w:rsid w:val="00E15ACD"/>
    <w:rsid w:val="00E8200F"/>
    <w:rsid w:val="00ED4EC8"/>
    <w:rsid w:val="00FC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E973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2025-05-30T01:45:00Z</dcterms:created>
  <dcterms:modified xsi:type="dcterms:W3CDTF">2025-06-25T08:02:00Z</dcterms:modified>
</cp:coreProperties>
</file>