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）宛狱减字第303号</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赵朋</w:t>
      </w:r>
      <w:r>
        <w:rPr>
          <w:rFonts w:hint="eastAsia" w:ascii="楷体_GB2312" w:hAnsi="宋体" w:eastAsia="楷体_GB2312"/>
          <w:color w:val="auto"/>
          <w:szCs w:val="28"/>
        </w:rPr>
        <w:t>，男，</w:t>
      </w:r>
      <w:r>
        <w:rPr>
          <w:rFonts w:ascii="楷体_GB2312" w:eastAsia="楷体_GB2312"/>
          <w:color w:val="auto"/>
          <w:szCs w:val="28"/>
        </w:rPr>
        <w:t>1988年04月12日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河南省邓州市</w:t>
      </w:r>
      <w:r>
        <w:rPr>
          <w:rFonts w:hint="eastAsia" w:ascii="楷体_GB2312" w:hAnsi="宋体" w:eastAsia="楷体_GB2312"/>
          <w:color w:val="auto"/>
          <w:szCs w:val="28"/>
        </w:rPr>
        <w:t>。2006年7月12日因犯非法捕捞水产品罪被淅川县人民法院判处拘役二个月，缓刑二个月。</w:t>
      </w:r>
      <w:r>
        <w:rPr>
          <w:rFonts w:ascii="楷体_GB2312" w:eastAsia="楷体_GB2312"/>
          <w:color w:val="auto"/>
          <w:szCs w:val="28"/>
        </w:rPr>
        <w:t>2021年10月29日河南省邓州市人民法院</w:t>
      </w:r>
      <w:r>
        <w:rPr>
          <w:rFonts w:hint="eastAsia" w:ascii="楷体_GB2312" w:eastAsia="楷体_GB2312"/>
          <w:color w:val="auto"/>
          <w:szCs w:val="28"/>
          <w:lang w:val="en-US" w:eastAsia="zh-CN"/>
        </w:rPr>
        <w:t>作出</w:t>
      </w:r>
      <w:r>
        <w:rPr>
          <w:rFonts w:ascii="楷体_GB2312" w:eastAsia="楷体_GB2312"/>
          <w:color w:val="auto"/>
          <w:szCs w:val="28"/>
        </w:rPr>
        <w:t>（2021）豫1381刑初1083号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赵朋犯</w:t>
      </w:r>
      <w:r>
        <w:rPr>
          <w:rFonts w:ascii="楷体_GB2312" w:eastAsia="楷体_GB2312"/>
          <w:color w:val="auto"/>
          <w:szCs w:val="28"/>
        </w:rPr>
        <w:t>盗窃</w:t>
      </w:r>
      <w:r>
        <w:rPr>
          <w:rFonts w:hint="eastAsia" w:ascii="楷体_GB2312" w:eastAsia="楷体_GB2312"/>
          <w:color w:val="auto"/>
          <w:szCs w:val="28"/>
        </w:rPr>
        <w:t>罪，判处有期徒刑</w:t>
      </w:r>
      <w:r>
        <w:rPr>
          <w:rFonts w:ascii="楷体_GB2312" w:eastAsia="楷体_GB2312"/>
          <w:color w:val="auto"/>
          <w:szCs w:val="28"/>
        </w:rPr>
        <w:t>九年</w:t>
      </w:r>
      <w:r>
        <w:rPr>
          <w:rFonts w:hint="eastAsia" w:ascii="楷体_GB2312" w:eastAsia="楷体_GB2312"/>
          <w:color w:val="auto"/>
          <w:szCs w:val="28"/>
          <w:lang w:eastAsia="zh-CN"/>
        </w:rPr>
        <w:t>，并处罚金10000元。责令赵朋退赔被害人经济损失人民币386250元。</w:t>
      </w:r>
      <w:r>
        <w:rPr>
          <w:rFonts w:hint="eastAsia" w:ascii="楷体_GB2312" w:hAnsi="宋体" w:eastAsia="楷体_GB2312"/>
          <w:color w:val="auto"/>
          <w:szCs w:val="28"/>
        </w:rPr>
        <w:t>刑期</w:t>
      </w:r>
      <w:r>
        <w:rPr>
          <w:rFonts w:ascii="楷体_GB2312" w:hAnsi="宋体" w:eastAsia="楷体_GB2312"/>
          <w:color w:val="auto"/>
          <w:szCs w:val="28"/>
        </w:rPr>
        <w:t>自2021年02月07日至2030年02月06日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2021年12月17日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4年7个月12天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，在线长岗位上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2022年9月，2023年2月7月，2024年1月6月12月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赵朋</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3"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赵朋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79" o:spid="_x0000_s1026" o:spt="202" type="#_x0000_t202" style="position:absolute;left:0pt;margin-left:0pt;margin-top:728.25pt;height:144pt;width:144pt;mso-position-vertical-relative:page;mso-wrap-style:none;z-index:25166028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CDYtf3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赵朋</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7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2025-06-26T05:32:49Z</dcterms:created>
  <dc:creator>Administrator</dc:creator>
  <cp:lastModifiedBy>Administrator</cp:lastModifiedBy>
  <dcterms:modified xsi:type="dcterms:W3CDTF">2025-06-26T05:35:32Z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