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A26" w:rsidRPr="002456CE" w:rsidRDefault="00F26A26" w:rsidP="003874AC">
      <w:pPr>
        <w:pStyle w:val="1"/>
        <w:spacing w:before="0" w:after="0" w:line="240" w:lineRule="auto"/>
        <w:rPr>
          <w:color w:val="FFFFFF" w:themeColor="background1"/>
          <w:sz w:val="2"/>
        </w:rPr>
      </w:pPr>
      <w:r w:rsidRPr="00B603A6">
        <w:rPr>
          <w:rFonts w:hint="eastAsia"/>
          <w:noProof/>
          <w:color w:val="FFFFFF" w:themeColor="background1"/>
          <w:sz w:val="4"/>
        </w:rPr>
        <w:t>刘静</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F26A26" w:rsidRPr="00405E6E" w:rsidTr="00A605EC">
        <w:trPr>
          <w:trHeight w:val="1087"/>
        </w:trPr>
        <w:tc>
          <w:tcPr>
            <w:tcW w:w="9143" w:type="dxa"/>
          </w:tcPr>
          <w:p w:rsidR="00F26A26" w:rsidRPr="00620944" w:rsidRDefault="00F26A26" w:rsidP="0046230C">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w:t>
            </w:r>
            <w:r>
              <w:rPr>
                <w:rFonts w:asciiTheme="majorEastAsia" w:eastAsiaTheme="majorEastAsia" w:hAnsiTheme="majorEastAsia" w:hint="eastAsia"/>
                <w:b/>
                <w:sz w:val="64"/>
                <w:szCs w:val="64"/>
              </w:rPr>
              <w:t>假释</w:t>
            </w:r>
            <w:r w:rsidRPr="00620944">
              <w:rPr>
                <w:rFonts w:asciiTheme="majorEastAsia" w:eastAsiaTheme="majorEastAsia" w:hAnsiTheme="majorEastAsia" w:hint="eastAsia"/>
                <w:b/>
                <w:sz w:val="64"/>
                <w:szCs w:val="64"/>
              </w:rPr>
              <w:t>建议书</w:t>
            </w:r>
          </w:p>
        </w:tc>
      </w:tr>
      <w:tr w:rsidR="00F26A26" w:rsidRPr="008844CB" w:rsidTr="00A605EC">
        <w:trPr>
          <w:trHeight w:val="681"/>
        </w:trPr>
        <w:tc>
          <w:tcPr>
            <w:tcW w:w="9143" w:type="dxa"/>
            <w:vAlign w:val="center"/>
          </w:tcPr>
          <w:p w:rsidR="00F26A26" w:rsidRPr="008844CB" w:rsidRDefault="00F26A26" w:rsidP="0046230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w:t>
            </w:r>
            <w:r>
              <w:rPr>
                <w:rFonts w:ascii="楷体" w:eastAsia="楷体" w:hAnsi="楷体" w:hint="eastAsia"/>
                <w:b/>
                <w:sz w:val="28"/>
                <w:szCs w:val="28"/>
              </w:rPr>
              <w:t>假</w:t>
            </w:r>
            <w:r w:rsidRPr="008844CB">
              <w:rPr>
                <w:rFonts w:ascii="楷体" w:eastAsia="楷体" w:hAnsi="楷体" w:hint="eastAsia"/>
                <w:b/>
                <w:sz w:val="28"/>
                <w:szCs w:val="28"/>
              </w:rPr>
              <w:t>字第</w:t>
            </w:r>
            <w:r>
              <w:rPr>
                <w:rFonts w:ascii="楷体" w:eastAsia="楷体" w:hAnsi="楷体" w:hint="eastAsia"/>
                <w:b/>
                <w:noProof/>
                <w:sz w:val="28"/>
                <w:szCs w:val="28"/>
              </w:rPr>
              <w:t>26</w:t>
            </w:r>
            <w:r w:rsidRPr="008844CB">
              <w:rPr>
                <w:rFonts w:ascii="楷体" w:eastAsia="楷体" w:hAnsi="楷体" w:hint="eastAsia"/>
                <w:b/>
                <w:sz w:val="28"/>
                <w:szCs w:val="28"/>
              </w:rPr>
              <w:t>号</w:t>
            </w:r>
          </w:p>
        </w:tc>
      </w:tr>
      <w:tr w:rsidR="00F26A26" w:rsidRPr="00363249" w:rsidTr="00A605EC">
        <w:trPr>
          <w:trHeight w:val="3937"/>
        </w:trPr>
        <w:tc>
          <w:tcPr>
            <w:tcW w:w="9143" w:type="dxa"/>
            <w:vAlign w:val="center"/>
          </w:tcPr>
          <w:p w:rsidR="00F26A26" w:rsidRPr="008844CB" w:rsidRDefault="00F26A26" w:rsidP="002F403F">
            <w:pPr>
              <w:spacing w:before="100" w:beforeAutospacing="1" w:after="100" w:afterAutospacing="1" w:line="6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B603A6">
              <w:rPr>
                <w:rFonts w:ascii="楷体" w:eastAsia="楷体" w:hAnsi="楷体" w:hint="eastAsia"/>
                <w:b/>
                <w:noProof/>
                <w:sz w:val="28"/>
                <w:szCs w:val="28"/>
                <w:u w:val="single"/>
              </w:rPr>
              <w:t>刘静</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B603A6">
              <w:rPr>
                <w:rFonts w:ascii="楷体" w:eastAsia="楷体" w:hAnsi="楷体" w:hint="eastAsia"/>
                <w:b/>
                <w:noProof/>
                <w:sz w:val="28"/>
                <w:szCs w:val="28"/>
                <w:u w:val="single"/>
              </w:rPr>
              <w:t>1987年11月25日</w:t>
            </w:r>
            <w:r w:rsidRPr="008844CB">
              <w:rPr>
                <w:rFonts w:ascii="楷体" w:eastAsia="楷体" w:hAnsi="楷体" w:hint="eastAsia"/>
                <w:b/>
                <w:sz w:val="28"/>
                <w:szCs w:val="28"/>
              </w:rPr>
              <w:t>出生，</w:t>
            </w:r>
            <w:r w:rsidRPr="00B603A6">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B603A6">
              <w:rPr>
                <w:rFonts w:ascii="楷体" w:eastAsia="楷体" w:hAnsi="楷体" w:hint="eastAsia"/>
                <w:b/>
                <w:noProof/>
                <w:sz w:val="28"/>
                <w:szCs w:val="28"/>
                <w:u w:val="single"/>
              </w:rPr>
              <w:t>湖南省湘潭县</w:t>
            </w:r>
            <w:r w:rsidRPr="008844CB">
              <w:rPr>
                <w:rFonts w:ascii="楷体" w:eastAsia="楷体" w:hAnsi="楷体" w:hint="eastAsia"/>
                <w:b/>
                <w:sz w:val="28"/>
                <w:szCs w:val="28"/>
              </w:rPr>
              <w:t>，因犯</w:t>
            </w:r>
            <w:r w:rsidRPr="00B603A6">
              <w:rPr>
                <w:rFonts w:ascii="楷体" w:eastAsia="楷体" w:hAnsi="楷体" w:hint="eastAsia"/>
                <w:b/>
                <w:noProof/>
                <w:sz w:val="28"/>
                <w:szCs w:val="28"/>
                <w:u w:val="single"/>
              </w:rPr>
              <w:t>掩饰、隐瞒犯罪所得、犯罪所得收益</w:t>
            </w:r>
            <w:r w:rsidRPr="008844CB">
              <w:rPr>
                <w:rFonts w:ascii="楷体" w:eastAsia="楷体" w:hAnsi="楷体" w:hint="eastAsia"/>
                <w:b/>
                <w:sz w:val="28"/>
                <w:szCs w:val="28"/>
              </w:rPr>
              <w:t>罪经</w:t>
            </w:r>
            <w:r w:rsidRPr="00B603A6">
              <w:rPr>
                <w:rFonts w:ascii="楷体" w:eastAsia="楷体" w:hAnsi="楷体" w:hint="eastAsia"/>
                <w:b/>
                <w:noProof/>
                <w:sz w:val="28"/>
                <w:szCs w:val="28"/>
                <w:u w:val="single"/>
              </w:rPr>
              <w:t>河南省镇平县人民法院</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2023年9月26日</w:t>
            </w:r>
            <w:r w:rsidRPr="00A249D8">
              <w:rPr>
                <w:rFonts w:ascii="楷体" w:eastAsia="楷体" w:hAnsi="楷体" w:hint="eastAsia"/>
                <w:b/>
                <w:sz w:val="28"/>
                <w:szCs w:val="28"/>
              </w:rPr>
              <w:t>以</w:t>
            </w:r>
            <w:r w:rsidRPr="00B603A6">
              <w:rPr>
                <w:rFonts w:ascii="楷体" w:eastAsia="楷体" w:hAnsi="楷体" w:hint="eastAsia"/>
                <w:b/>
                <w:noProof/>
                <w:sz w:val="28"/>
                <w:szCs w:val="28"/>
                <w:u w:val="single"/>
              </w:rPr>
              <w:t>(2023)豫1324刑初566号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B603A6">
              <w:rPr>
                <w:rFonts w:ascii="楷体" w:eastAsia="楷体" w:hAnsi="楷体" w:hint="eastAsia"/>
                <w:b/>
                <w:noProof/>
                <w:sz w:val="28"/>
                <w:szCs w:val="28"/>
                <w:u w:val="single"/>
              </w:rPr>
              <w:t>2年10个月</w:t>
            </w:r>
            <w:r w:rsidRPr="008844CB">
              <w:rPr>
                <w:rFonts w:ascii="楷体" w:eastAsia="楷体" w:hAnsi="楷体" w:hint="eastAsia"/>
                <w:b/>
                <w:sz w:val="28"/>
                <w:szCs w:val="28"/>
              </w:rPr>
              <w:t>,并处</w:t>
            </w:r>
            <w:r w:rsidRPr="00B603A6">
              <w:rPr>
                <w:rFonts w:ascii="楷体" w:eastAsia="楷体" w:hAnsi="楷体" w:hint="eastAsia"/>
                <w:b/>
                <w:noProof/>
                <w:sz w:val="28"/>
                <w:szCs w:val="28"/>
                <w:u w:val="single"/>
              </w:rPr>
              <w:t>罚金12000元</w:t>
            </w:r>
            <w:r w:rsidRPr="008844CB">
              <w:rPr>
                <w:rFonts w:ascii="楷体" w:eastAsia="楷体" w:hAnsi="楷体" w:hint="eastAsia"/>
                <w:b/>
                <w:sz w:val="28"/>
                <w:szCs w:val="28"/>
              </w:rPr>
              <w:t>；刑期自</w:t>
            </w:r>
            <w:r w:rsidRPr="00B603A6">
              <w:rPr>
                <w:rFonts w:ascii="楷体" w:eastAsia="楷体" w:hAnsi="楷体" w:hint="eastAsia"/>
                <w:b/>
                <w:noProof/>
                <w:sz w:val="28"/>
                <w:szCs w:val="28"/>
                <w:u w:val="single"/>
              </w:rPr>
              <w:t>2023年9月22日</w:t>
            </w:r>
            <w:r w:rsidRPr="008844CB">
              <w:rPr>
                <w:rFonts w:ascii="楷体" w:eastAsia="楷体" w:hAnsi="楷体" w:hint="eastAsia"/>
                <w:b/>
                <w:sz w:val="28"/>
                <w:szCs w:val="28"/>
              </w:rPr>
              <w:t>至</w:t>
            </w:r>
            <w:r w:rsidRPr="00B603A6">
              <w:rPr>
                <w:rFonts w:ascii="楷体" w:eastAsia="楷体" w:hAnsi="楷体" w:hint="eastAsia"/>
                <w:b/>
                <w:noProof/>
                <w:sz w:val="28"/>
                <w:szCs w:val="28"/>
                <w:u w:val="single"/>
              </w:rPr>
              <w:t>2026年7月21日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2023年12月24日</w:t>
            </w:r>
            <w:r w:rsidRPr="008844CB">
              <w:rPr>
                <w:rFonts w:ascii="楷体" w:eastAsia="楷体" w:hAnsi="楷体" w:hint="eastAsia"/>
                <w:b/>
                <w:sz w:val="28"/>
                <w:szCs w:val="28"/>
              </w:rPr>
              <w:t>送入南阳市监狱服刑改造。服刑期间刑罚变动：</w:t>
            </w:r>
            <w:r>
              <w:rPr>
                <w:rFonts w:ascii="楷体" w:eastAsia="楷体" w:hAnsi="楷体" w:hint="eastAsia"/>
                <w:b/>
                <w:sz w:val="28"/>
                <w:szCs w:val="28"/>
              </w:rPr>
              <w:t>；</w:t>
            </w:r>
            <w:r w:rsidRPr="008844CB">
              <w:rPr>
                <w:rFonts w:ascii="楷体" w:eastAsia="楷体" w:hAnsi="楷体" w:hint="eastAsia"/>
                <w:b/>
                <w:sz w:val="28"/>
                <w:szCs w:val="28"/>
              </w:rPr>
              <w:t>现余刑：</w:t>
            </w:r>
            <w:r w:rsidRPr="00B603A6">
              <w:rPr>
                <w:rFonts w:ascii="楷体" w:eastAsia="楷体" w:hAnsi="楷体" w:hint="eastAsia"/>
                <w:b/>
                <w:noProof/>
                <w:sz w:val="28"/>
                <w:szCs w:val="28"/>
                <w:u w:val="single"/>
              </w:rPr>
              <w:t>10个月9天</w:t>
            </w:r>
            <w:r w:rsidRPr="008844CB">
              <w:rPr>
                <w:rFonts w:ascii="楷体" w:eastAsia="楷体" w:hAnsi="楷体" w:hint="eastAsia"/>
                <w:b/>
                <w:sz w:val="28"/>
                <w:szCs w:val="28"/>
              </w:rPr>
              <w:t>。</w:t>
            </w:r>
          </w:p>
        </w:tc>
      </w:tr>
      <w:tr w:rsidR="00F26A26" w:rsidRPr="008844CB" w:rsidTr="00A605EC">
        <w:trPr>
          <w:trHeight w:val="535"/>
        </w:trPr>
        <w:tc>
          <w:tcPr>
            <w:tcW w:w="9143" w:type="dxa"/>
          </w:tcPr>
          <w:p w:rsidR="00F26A26" w:rsidRPr="008844CB" w:rsidRDefault="00F26A26"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F26A26" w:rsidRPr="008844CB" w:rsidTr="00A605EC">
        <w:trPr>
          <w:trHeight w:val="1606"/>
        </w:trPr>
        <w:tc>
          <w:tcPr>
            <w:tcW w:w="9143" w:type="dxa"/>
            <w:vAlign w:val="center"/>
          </w:tcPr>
          <w:p w:rsidR="00F26A26" w:rsidRPr="008844CB" w:rsidRDefault="00F26A26"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B603A6">
              <w:rPr>
                <w:rFonts w:ascii="楷体" w:eastAsia="楷体" w:hAnsi="楷体" w:hint="eastAsia"/>
                <w:b/>
                <w:noProof/>
                <w:sz w:val="28"/>
                <w:szCs w:val="28"/>
                <w:u w:val="single"/>
              </w:rPr>
              <w:t>入监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F26A26" w:rsidRPr="008844CB" w:rsidTr="00A605EC">
        <w:trPr>
          <w:trHeight w:val="1761"/>
        </w:trPr>
        <w:tc>
          <w:tcPr>
            <w:tcW w:w="9143" w:type="dxa"/>
            <w:vAlign w:val="center"/>
          </w:tcPr>
          <w:p w:rsidR="00F26A26" w:rsidRPr="008844CB" w:rsidRDefault="00F26A26"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F26A26" w:rsidRPr="008844CB" w:rsidTr="00A605EC">
        <w:trPr>
          <w:trHeight w:val="1266"/>
        </w:trPr>
        <w:tc>
          <w:tcPr>
            <w:tcW w:w="9143" w:type="dxa"/>
            <w:vAlign w:val="center"/>
          </w:tcPr>
          <w:p w:rsidR="00F26A26" w:rsidRPr="008844CB" w:rsidRDefault="00F26A26"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B603A6">
              <w:rPr>
                <w:rFonts w:ascii="楷体" w:eastAsia="楷体" w:hAnsi="楷体" w:hint="eastAsia"/>
                <w:b/>
                <w:noProof/>
                <w:sz w:val="28"/>
                <w:szCs w:val="28"/>
                <w:u w:val="single"/>
              </w:rPr>
              <w:t>检修</w:t>
            </w:r>
            <w:r w:rsidRPr="008844CB">
              <w:rPr>
                <w:rFonts w:ascii="楷体" w:eastAsia="楷体" w:hAnsi="楷体" w:hint="eastAsia"/>
                <w:b/>
                <w:sz w:val="28"/>
                <w:szCs w:val="28"/>
                <w:u w:val="single"/>
              </w:rPr>
              <w:t>劳动岗位上，遵守操作规程，保证产品质量，圆满完成各项劳动改造任务。</w:t>
            </w:r>
          </w:p>
        </w:tc>
      </w:tr>
      <w:tr w:rsidR="00F26A26" w:rsidRPr="008844CB" w:rsidTr="000D76F9">
        <w:trPr>
          <w:trHeight w:val="1985"/>
        </w:trPr>
        <w:tc>
          <w:tcPr>
            <w:tcW w:w="9143" w:type="dxa"/>
            <w:vAlign w:val="center"/>
          </w:tcPr>
          <w:p w:rsidR="00F26A26" w:rsidRPr="008844CB" w:rsidRDefault="00F26A26"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B603A6">
              <w:rPr>
                <w:rFonts w:ascii="楷体" w:eastAsia="楷体" w:hAnsi="楷体" w:hint="eastAsia"/>
                <w:b/>
                <w:noProof/>
                <w:sz w:val="28"/>
                <w:szCs w:val="28"/>
                <w:u w:val="single"/>
              </w:rPr>
              <w:t>2024年10月、2025年3月获得表扬奖励</w:t>
            </w:r>
            <w:r w:rsidRPr="008844CB">
              <w:rPr>
                <w:rFonts w:ascii="楷体" w:eastAsia="楷体" w:hAnsi="楷体" w:hint="eastAsia"/>
                <w:b/>
                <w:sz w:val="28"/>
                <w:szCs w:val="28"/>
                <w:u w:val="single"/>
              </w:rPr>
              <w:t>。</w:t>
            </w:r>
          </w:p>
        </w:tc>
      </w:tr>
    </w:tbl>
    <w:p w:rsidR="00F26A26" w:rsidRPr="000D76F9" w:rsidRDefault="00F26A26"/>
    <w:tbl>
      <w:tblPr>
        <w:tblStyle w:val="a3"/>
        <w:tblW w:w="9263" w:type="dxa"/>
        <w:tblLook w:val="04A0" w:firstRow="1" w:lastRow="0" w:firstColumn="1" w:lastColumn="0" w:noHBand="0" w:noVBand="1"/>
      </w:tblPr>
      <w:tblGrid>
        <w:gridCol w:w="5372"/>
        <w:gridCol w:w="3891"/>
      </w:tblGrid>
      <w:tr w:rsidR="00F26A26" w:rsidRPr="008844CB" w:rsidTr="00EC567C">
        <w:trPr>
          <w:trHeight w:val="2127"/>
        </w:trPr>
        <w:tc>
          <w:tcPr>
            <w:tcW w:w="9263" w:type="dxa"/>
            <w:gridSpan w:val="2"/>
            <w:tcBorders>
              <w:top w:val="nil"/>
              <w:left w:val="nil"/>
              <w:bottom w:val="nil"/>
              <w:right w:val="nil"/>
            </w:tcBorders>
          </w:tcPr>
          <w:p w:rsidR="00F26A26" w:rsidRPr="008844CB" w:rsidRDefault="00F26A26"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至本次提请减刑假释确定的考核截止日期202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6</w:t>
            </w:r>
            <w:r w:rsidRPr="00EC567C">
              <w:rPr>
                <w:rFonts w:ascii="楷体" w:eastAsia="楷体" w:hAnsi="楷体" w:hint="eastAsia"/>
                <w:b/>
                <w:sz w:val="28"/>
                <w:szCs w:val="28"/>
                <w:u w:val="single"/>
              </w:rPr>
              <w:t>月30日（包括202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7</w:t>
            </w:r>
            <w:r w:rsidRPr="00EC567C">
              <w:rPr>
                <w:rFonts w:ascii="楷体" w:eastAsia="楷体" w:hAnsi="楷体" w:hint="eastAsia"/>
                <w:b/>
                <w:sz w:val="28"/>
                <w:szCs w:val="28"/>
                <w:u w:val="single"/>
              </w:rPr>
              <w:t>月21日前已审批签章过且已完成所有法定程序后的表扬奖励、计分考核）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B603A6">
              <w:rPr>
                <w:rFonts w:ascii="楷体" w:eastAsia="楷体" w:hAnsi="楷体" w:hint="eastAsia"/>
                <w:b/>
                <w:noProof/>
                <w:sz w:val="28"/>
                <w:szCs w:val="28"/>
                <w:u w:val="single"/>
              </w:rPr>
              <w:t>获得表扬奖励2次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F26A26" w:rsidRPr="00E5205D" w:rsidTr="006A3579">
        <w:trPr>
          <w:trHeight w:val="3766"/>
        </w:trPr>
        <w:tc>
          <w:tcPr>
            <w:tcW w:w="9263" w:type="dxa"/>
            <w:gridSpan w:val="2"/>
            <w:tcBorders>
              <w:top w:val="nil"/>
              <w:left w:val="nil"/>
              <w:bottom w:val="nil"/>
              <w:right w:val="nil"/>
            </w:tcBorders>
            <w:vAlign w:val="center"/>
          </w:tcPr>
          <w:p w:rsidR="00F26A26" w:rsidRPr="008844CB" w:rsidRDefault="00F26A26"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第三十二条</w:t>
            </w:r>
            <w:r w:rsidRPr="008844CB">
              <w:rPr>
                <w:rFonts w:ascii="楷体" w:eastAsia="楷体" w:hAnsi="楷体" w:hint="eastAsia"/>
                <w:b/>
                <w:sz w:val="28"/>
                <w:szCs w:val="28"/>
              </w:rPr>
              <w:t>、《中华人民共和国刑法》</w:t>
            </w:r>
            <w:r>
              <w:rPr>
                <w:rFonts w:ascii="楷体" w:eastAsia="楷体" w:hAnsi="楷体" w:hint="eastAsia"/>
                <w:b/>
                <w:noProof/>
                <w:sz w:val="28"/>
                <w:szCs w:val="28"/>
              </w:rPr>
              <w:t>第八十一条、第八十二条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B603A6">
              <w:rPr>
                <w:rFonts w:ascii="楷体" w:eastAsia="楷体" w:hAnsi="楷体" w:hint="eastAsia"/>
                <w:b/>
                <w:noProof/>
                <w:sz w:val="28"/>
                <w:szCs w:val="28"/>
                <w:u w:val="single"/>
              </w:rPr>
              <w:t>刘静</w:t>
            </w:r>
            <w:r w:rsidRPr="008844CB">
              <w:rPr>
                <w:rFonts w:ascii="楷体" w:eastAsia="楷体" w:hAnsi="楷体" w:hint="eastAsia"/>
                <w:b/>
                <w:sz w:val="28"/>
                <w:szCs w:val="28"/>
              </w:rPr>
              <w:t>予以</w:t>
            </w:r>
            <w:r>
              <w:rPr>
                <w:rFonts w:ascii="楷体" w:eastAsia="楷体" w:hAnsi="楷体" w:hint="eastAsia"/>
                <w:b/>
                <w:noProof/>
                <w:sz w:val="28"/>
                <w:szCs w:val="28"/>
              </w:rPr>
              <w:t>提请</w:t>
            </w:r>
            <w:r w:rsidRPr="00B603A6">
              <w:rPr>
                <w:rFonts w:ascii="楷体" w:eastAsia="楷体" w:hAnsi="楷体" w:hint="eastAsia"/>
                <w:b/>
                <w:noProof/>
                <w:sz w:val="28"/>
                <w:szCs w:val="28"/>
                <w:u w:val="single"/>
              </w:rPr>
              <w:t>假释</w:t>
            </w:r>
            <w:r w:rsidRPr="008844CB">
              <w:rPr>
                <w:rFonts w:ascii="楷体" w:eastAsia="楷体" w:hAnsi="楷体" w:hint="eastAsia"/>
                <w:b/>
                <w:sz w:val="28"/>
                <w:szCs w:val="28"/>
              </w:rPr>
              <w:t>。</w:t>
            </w:r>
          </w:p>
        </w:tc>
      </w:tr>
      <w:tr w:rsidR="00F26A26" w:rsidRPr="008844CB" w:rsidTr="00620944">
        <w:trPr>
          <w:trHeight w:val="483"/>
        </w:trPr>
        <w:tc>
          <w:tcPr>
            <w:tcW w:w="9263" w:type="dxa"/>
            <w:gridSpan w:val="2"/>
            <w:tcBorders>
              <w:top w:val="nil"/>
              <w:left w:val="nil"/>
              <w:bottom w:val="nil"/>
              <w:right w:val="nil"/>
            </w:tcBorders>
          </w:tcPr>
          <w:p w:rsidR="00F26A26" w:rsidRPr="008844CB" w:rsidRDefault="00F26A26" w:rsidP="00194F84">
            <w:pPr>
              <w:spacing w:before="100" w:beforeAutospacing="1" w:after="100" w:afterAutospacing="1" w:line="540" w:lineRule="exact"/>
              <w:rPr>
                <w:rFonts w:ascii="楷体" w:eastAsia="楷体" w:hAnsi="楷体"/>
                <w:b/>
                <w:sz w:val="28"/>
                <w:szCs w:val="28"/>
              </w:rPr>
            </w:pPr>
          </w:p>
        </w:tc>
      </w:tr>
      <w:tr w:rsidR="00F26A26" w:rsidRPr="008844CB" w:rsidTr="00620944">
        <w:trPr>
          <w:trHeight w:val="496"/>
        </w:trPr>
        <w:tc>
          <w:tcPr>
            <w:tcW w:w="9263" w:type="dxa"/>
            <w:gridSpan w:val="2"/>
            <w:tcBorders>
              <w:top w:val="nil"/>
              <w:left w:val="nil"/>
              <w:bottom w:val="nil"/>
              <w:right w:val="nil"/>
            </w:tcBorders>
          </w:tcPr>
          <w:p w:rsidR="00F26A26" w:rsidRPr="008844CB" w:rsidRDefault="00F26A26"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F26A26" w:rsidRPr="008844CB" w:rsidTr="00620944">
        <w:trPr>
          <w:trHeight w:val="496"/>
        </w:trPr>
        <w:tc>
          <w:tcPr>
            <w:tcW w:w="9263" w:type="dxa"/>
            <w:gridSpan w:val="2"/>
            <w:tcBorders>
              <w:top w:val="nil"/>
              <w:left w:val="nil"/>
              <w:bottom w:val="nil"/>
              <w:right w:val="nil"/>
            </w:tcBorders>
          </w:tcPr>
          <w:p w:rsidR="00F26A26" w:rsidRPr="008844CB" w:rsidRDefault="00F26A26"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F26A26" w:rsidRPr="008844CB" w:rsidTr="00620944">
        <w:trPr>
          <w:trHeight w:val="483"/>
        </w:trPr>
        <w:tc>
          <w:tcPr>
            <w:tcW w:w="9263" w:type="dxa"/>
            <w:gridSpan w:val="2"/>
            <w:tcBorders>
              <w:top w:val="nil"/>
              <w:left w:val="nil"/>
              <w:bottom w:val="nil"/>
              <w:right w:val="nil"/>
            </w:tcBorders>
          </w:tcPr>
          <w:p w:rsidR="00F26A26" w:rsidRPr="008844CB" w:rsidRDefault="00F26A26"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F26A26" w:rsidRPr="008844CB" w:rsidTr="00620944">
        <w:trPr>
          <w:trHeight w:val="496"/>
        </w:trPr>
        <w:tc>
          <w:tcPr>
            <w:tcW w:w="9263" w:type="dxa"/>
            <w:gridSpan w:val="2"/>
            <w:tcBorders>
              <w:top w:val="nil"/>
              <w:left w:val="nil"/>
              <w:bottom w:val="nil"/>
              <w:right w:val="nil"/>
            </w:tcBorders>
          </w:tcPr>
          <w:p w:rsidR="00F26A26" w:rsidRPr="008844CB" w:rsidRDefault="00F26A26" w:rsidP="00194F84">
            <w:pPr>
              <w:spacing w:before="100" w:beforeAutospacing="1" w:after="100" w:afterAutospacing="1" w:line="540" w:lineRule="exact"/>
              <w:rPr>
                <w:rFonts w:ascii="楷体" w:eastAsia="楷体" w:hAnsi="楷体"/>
                <w:b/>
                <w:sz w:val="28"/>
                <w:szCs w:val="28"/>
              </w:rPr>
            </w:pPr>
          </w:p>
        </w:tc>
      </w:tr>
      <w:tr w:rsidR="00F26A26" w:rsidRPr="008844CB" w:rsidTr="00620944">
        <w:trPr>
          <w:trHeight w:val="496"/>
        </w:trPr>
        <w:tc>
          <w:tcPr>
            <w:tcW w:w="9263" w:type="dxa"/>
            <w:gridSpan w:val="2"/>
            <w:tcBorders>
              <w:top w:val="nil"/>
              <w:left w:val="nil"/>
              <w:bottom w:val="nil"/>
              <w:right w:val="nil"/>
            </w:tcBorders>
          </w:tcPr>
          <w:p w:rsidR="00F26A26" w:rsidRPr="008844CB" w:rsidRDefault="00F26A26" w:rsidP="00194F84">
            <w:pPr>
              <w:spacing w:before="100" w:beforeAutospacing="1" w:after="100" w:afterAutospacing="1" w:line="540" w:lineRule="exact"/>
              <w:rPr>
                <w:rFonts w:ascii="楷体" w:eastAsia="楷体" w:hAnsi="楷体"/>
                <w:b/>
                <w:sz w:val="28"/>
                <w:szCs w:val="28"/>
              </w:rPr>
            </w:pPr>
          </w:p>
        </w:tc>
      </w:tr>
      <w:tr w:rsidR="00F26A26" w:rsidRPr="008844CB" w:rsidTr="00620944">
        <w:trPr>
          <w:trHeight w:val="483"/>
        </w:trPr>
        <w:tc>
          <w:tcPr>
            <w:tcW w:w="5372" w:type="dxa"/>
            <w:tcBorders>
              <w:top w:val="nil"/>
              <w:left w:val="nil"/>
              <w:bottom w:val="nil"/>
              <w:right w:val="nil"/>
            </w:tcBorders>
          </w:tcPr>
          <w:p w:rsidR="00F26A26" w:rsidRPr="008844CB" w:rsidRDefault="00F26A26"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F26A26" w:rsidRPr="008844CB" w:rsidRDefault="00F26A26" w:rsidP="00194F84">
            <w:pPr>
              <w:spacing w:before="100" w:beforeAutospacing="1" w:after="100" w:afterAutospacing="1" w:line="540" w:lineRule="exact"/>
              <w:ind w:right="560"/>
              <w:jc w:val="center"/>
              <w:rPr>
                <w:rFonts w:ascii="楷体" w:eastAsia="楷体" w:hAnsi="楷体"/>
                <w:b/>
                <w:sz w:val="28"/>
                <w:szCs w:val="28"/>
              </w:rPr>
            </w:pPr>
            <w:r w:rsidRPr="008844CB">
              <w:rPr>
                <w:rFonts w:ascii="楷体" w:eastAsia="楷体" w:hAnsi="楷体" w:hint="eastAsia"/>
                <w:b/>
                <w:sz w:val="28"/>
                <w:szCs w:val="28"/>
              </w:rPr>
              <w:t>河南省南阳市监狱</w:t>
            </w:r>
          </w:p>
        </w:tc>
      </w:tr>
      <w:tr w:rsidR="00F26A26" w:rsidRPr="008844CB" w:rsidTr="00620944">
        <w:trPr>
          <w:trHeight w:val="496"/>
        </w:trPr>
        <w:tc>
          <w:tcPr>
            <w:tcW w:w="5372" w:type="dxa"/>
            <w:tcBorders>
              <w:top w:val="nil"/>
              <w:left w:val="nil"/>
              <w:bottom w:val="nil"/>
              <w:right w:val="nil"/>
            </w:tcBorders>
          </w:tcPr>
          <w:p w:rsidR="00F26A26" w:rsidRPr="008844CB" w:rsidRDefault="00F26A26"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F26A26" w:rsidRPr="008844CB" w:rsidRDefault="00F26A26"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F26A26" w:rsidRPr="008844CB" w:rsidTr="00620944">
        <w:trPr>
          <w:trHeight w:val="496"/>
        </w:trPr>
        <w:tc>
          <w:tcPr>
            <w:tcW w:w="5372" w:type="dxa"/>
            <w:tcBorders>
              <w:top w:val="nil"/>
              <w:left w:val="nil"/>
              <w:bottom w:val="nil"/>
              <w:right w:val="nil"/>
            </w:tcBorders>
          </w:tcPr>
          <w:p w:rsidR="00F26A26" w:rsidRPr="008844CB" w:rsidRDefault="00F26A26"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F26A26" w:rsidRPr="008844CB" w:rsidRDefault="00F26A26"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二0二五年九月十二日</w:t>
            </w:r>
          </w:p>
        </w:tc>
      </w:tr>
      <w:tr w:rsidR="00F26A26" w:rsidRPr="008844CB" w:rsidTr="00620944">
        <w:trPr>
          <w:trHeight w:val="483"/>
        </w:trPr>
        <w:tc>
          <w:tcPr>
            <w:tcW w:w="9263" w:type="dxa"/>
            <w:gridSpan w:val="2"/>
            <w:tcBorders>
              <w:top w:val="nil"/>
              <w:left w:val="nil"/>
              <w:bottom w:val="nil"/>
              <w:right w:val="nil"/>
            </w:tcBorders>
          </w:tcPr>
          <w:p w:rsidR="00F26A26" w:rsidRPr="008844CB" w:rsidRDefault="00F26A26" w:rsidP="00194F84">
            <w:pPr>
              <w:spacing w:before="100" w:beforeAutospacing="1" w:after="100" w:afterAutospacing="1" w:line="540" w:lineRule="exact"/>
              <w:rPr>
                <w:rFonts w:ascii="楷体" w:eastAsia="楷体" w:hAnsi="楷体"/>
                <w:b/>
                <w:sz w:val="28"/>
                <w:szCs w:val="28"/>
              </w:rPr>
            </w:pPr>
          </w:p>
        </w:tc>
      </w:tr>
      <w:tr w:rsidR="00F26A26" w:rsidRPr="008844CB" w:rsidTr="00620944">
        <w:trPr>
          <w:trHeight w:val="496"/>
        </w:trPr>
        <w:tc>
          <w:tcPr>
            <w:tcW w:w="9263" w:type="dxa"/>
            <w:gridSpan w:val="2"/>
            <w:tcBorders>
              <w:top w:val="nil"/>
              <w:left w:val="nil"/>
              <w:bottom w:val="nil"/>
              <w:right w:val="nil"/>
            </w:tcBorders>
          </w:tcPr>
          <w:p w:rsidR="00F26A26" w:rsidRPr="008844CB" w:rsidRDefault="00F26A26" w:rsidP="00620944">
            <w:pPr>
              <w:spacing w:before="100" w:beforeAutospacing="1" w:after="100" w:afterAutospacing="1" w:line="540" w:lineRule="exact"/>
              <w:rPr>
                <w:rFonts w:ascii="楷体" w:eastAsia="楷体" w:hAnsi="楷体"/>
                <w:b/>
                <w:sz w:val="28"/>
                <w:szCs w:val="28"/>
              </w:rPr>
            </w:pPr>
          </w:p>
        </w:tc>
      </w:tr>
      <w:tr w:rsidR="00F26A26" w:rsidRPr="008844CB" w:rsidTr="00620944">
        <w:trPr>
          <w:trHeight w:val="496"/>
        </w:trPr>
        <w:tc>
          <w:tcPr>
            <w:tcW w:w="9263" w:type="dxa"/>
            <w:gridSpan w:val="2"/>
            <w:tcBorders>
              <w:top w:val="nil"/>
              <w:left w:val="nil"/>
              <w:bottom w:val="nil"/>
              <w:right w:val="nil"/>
            </w:tcBorders>
          </w:tcPr>
          <w:p w:rsidR="00F26A26" w:rsidRPr="008844CB" w:rsidRDefault="00F26A26" w:rsidP="00194F84">
            <w:pPr>
              <w:spacing w:before="100" w:beforeAutospacing="1" w:after="100" w:afterAutospacing="1" w:line="540" w:lineRule="exact"/>
              <w:rPr>
                <w:rFonts w:ascii="楷体" w:eastAsia="楷体" w:hAnsi="楷体"/>
                <w:b/>
                <w:sz w:val="28"/>
                <w:szCs w:val="28"/>
              </w:rPr>
            </w:pPr>
          </w:p>
        </w:tc>
      </w:tr>
      <w:tr w:rsidR="00F26A26" w:rsidRPr="008844CB" w:rsidTr="00620944">
        <w:trPr>
          <w:trHeight w:val="496"/>
        </w:trPr>
        <w:tc>
          <w:tcPr>
            <w:tcW w:w="9263" w:type="dxa"/>
            <w:gridSpan w:val="2"/>
            <w:tcBorders>
              <w:top w:val="nil"/>
              <w:left w:val="nil"/>
              <w:bottom w:val="nil"/>
              <w:right w:val="nil"/>
            </w:tcBorders>
          </w:tcPr>
          <w:p w:rsidR="00F26A26" w:rsidRPr="008844CB" w:rsidRDefault="00F26A26" w:rsidP="00194F84">
            <w:pPr>
              <w:spacing w:before="100" w:beforeAutospacing="1" w:after="100" w:afterAutospacing="1" w:line="540" w:lineRule="exact"/>
              <w:rPr>
                <w:rFonts w:ascii="楷体" w:eastAsia="楷体" w:hAnsi="楷体"/>
                <w:b/>
                <w:sz w:val="28"/>
                <w:szCs w:val="28"/>
              </w:rPr>
            </w:pPr>
          </w:p>
        </w:tc>
      </w:tr>
      <w:tr w:rsidR="00F26A26" w:rsidRPr="008844CB" w:rsidTr="00620944">
        <w:trPr>
          <w:trHeight w:val="496"/>
        </w:trPr>
        <w:tc>
          <w:tcPr>
            <w:tcW w:w="9263" w:type="dxa"/>
            <w:gridSpan w:val="2"/>
            <w:tcBorders>
              <w:top w:val="nil"/>
              <w:left w:val="nil"/>
              <w:bottom w:val="nil"/>
              <w:right w:val="nil"/>
            </w:tcBorders>
          </w:tcPr>
          <w:p w:rsidR="00F26A26" w:rsidRPr="008844CB" w:rsidRDefault="00F26A26"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B603A6">
              <w:rPr>
                <w:rFonts w:ascii="楷体" w:eastAsia="楷体" w:hAnsi="楷体" w:hint="eastAsia"/>
                <w:b/>
                <w:noProof/>
                <w:sz w:val="28"/>
                <w:szCs w:val="28"/>
                <w:u w:val="single"/>
              </w:rPr>
              <w:t>刘静</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F26A26" w:rsidRDefault="00F26A26" w:rsidP="00194F84">
      <w:pPr>
        <w:spacing w:line="100" w:lineRule="exact"/>
        <w:rPr>
          <w:rFonts w:ascii="楷体" w:eastAsia="楷体" w:hAnsi="楷体"/>
          <w:sz w:val="10"/>
          <w:szCs w:val="28"/>
        </w:rPr>
        <w:sectPr w:rsidR="00F26A26" w:rsidSect="00882597">
          <w:type w:val="continuous"/>
          <w:pgSz w:w="11906" w:h="16838"/>
          <w:pgMar w:top="1304" w:right="1304" w:bottom="1304" w:left="1304" w:header="851" w:footer="992" w:gutter="284"/>
          <w:pgNumType w:start="1"/>
          <w:cols w:space="425"/>
          <w:docGrid w:type="lines" w:linePitch="312"/>
        </w:sectPr>
      </w:pPr>
    </w:p>
    <w:p w:rsidR="00F26A26" w:rsidRPr="00EC567C" w:rsidRDefault="00F26A26" w:rsidP="00194F84">
      <w:pPr>
        <w:spacing w:line="100" w:lineRule="exact"/>
        <w:rPr>
          <w:rFonts w:ascii="楷体" w:eastAsia="楷体" w:hAnsi="楷体"/>
          <w:sz w:val="10"/>
          <w:szCs w:val="28"/>
        </w:rPr>
      </w:pPr>
    </w:p>
    <w:p w:rsidR="00F26A26" w:rsidRDefault="00F26A26" w:rsidP="00882597">
      <w:pPr>
        <w:sectPr w:rsidR="00F26A26" w:rsidSect="002F7C6D">
          <w:type w:val="continuous"/>
          <w:pgSz w:w="11906" w:h="16838"/>
          <w:pgMar w:top="1304" w:right="1304" w:bottom="1304" w:left="1304" w:header="851" w:footer="992" w:gutter="284"/>
          <w:cols w:space="425"/>
          <w:docGrid w:type="lines" w:linePitch="312"/>
        </w:sectPr>
      </w:pPr>
    </w:p>
    <w:p w:rsidR="00000000" w:rsidRDefault="00F26A26"/>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A26"/>
    <w:rsid w:val="00F26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26A2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26A26"/>
    <w:rPr>
      <w:b/>
      <w:bCs/>
      <w:kern w:val="44"/>
      <w:sz w:val="44"/>
      <w:szCs w:val="44"/>
    </w:rPr>
  </w:style>
  <w:style w:type="table" w:styleId="a3">
    <w:name w:val="Table Grid"/>
    <w:basedOn w:val="a1"/>
    <w:uiPriority w:val="59"/>
    <w:rsid w:val="00F26A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26A2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26A26"/>
    <w:rPr>
      <w:b/>
      <w:bCs/>
      <w:kern w:val="44"/>
      <w:sz w:val="44"/>
      <w:szCs w:val="44"/>
    </w:rPr>
  </w:style>
  <w:style w:type="table" w:styleId="a3">
    <w:name w:val="Table Grid"/>
    <w:basedOn w:val="a1"/>
    <w:uiPriority w:val="59"/>
    <w:rsid w:val="00F26A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微软中国</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2025-09-15T02:30:00Z</dcterms:created>
</cp:coreProperties>
</file>