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bookmarkStart w:id="0" w:name="_GoBack"/>
      <w:bookmarkEnd w:id="0"/>
      <w:r w:rsidRPr="00D06A7F">
        <w:rPr>
          <w:rFonts w:ascii="宋体" w:hint="eastAsia"/>
          <w:b/>
          <w:color w:val="auto"/>
          <w:spacing w:val="28"/>
          <w:sz w:val="54"/>
        </w:rPr>
        <w:t>提请减刑建议书</w:t>
      </w:r>
    </w:p>
    <w:p w:rsidR="002E2868" w:rsidRPr="0072740C"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72740C">
        <w:rPr>
          <w:rFonts w:ascii="楷体_GB2312" w:eastAsia="楷体_GB2312" w:hint="eastAsia"/>
          <w:color w:val="000000" w:themeColor="text1"/>
          <w:spacing w:val="-11"/>
          <w:szCs w:val="28"/>
        </w:rPr>
        <w:t>（202</w:t>
      </w:r>
      <w:r w:rsidRPr="0072740C">
        <w:rPr>
          <w:rFonts w:ascii="楷体_GB2312" w:eastAsia="楷体_GB2312"/>
          <w:color w:val="000000" w:themeColor="text1"/>
          <w:spacing w:val="-11"/>
          <w:szCs w:val="28"/>
        </w:rPr>
        <w:t>5</w:t>
      </w:r>
      <w:r w:rsidRPr="0072740C">
        <w:rPr>
          <w:rFonts w:ascii="楷体_GB2312" w:eastAsia="楷体_GB2312" w:hint="eastAsia"/>
          <w:color w:val="000000" w:themeColor="text1"/>
          <w:spacing w:val="-11"/>
          <w:szCs w:val="28"/>
        </w:rPr>
        <w:t>）宛狱减字第</w:t>
      </w:r>
      <w:r w:rsidR="00A068A7" w:rsidRPr="0072740C">
        <w:rPr>
          <w:rFonts w:ascii="楷体_GB2312" w:eastAsia="楷体_GB2312"/>
          <w:color w:val="000000" w:themeColor="text1"/>
          <w:spacing w:val="-11"/>
          <w:szCs w:val="28"/>
        </w:rPr>
        <w:t>570</w:t>
      </w:r>
      <w:r w:rsidRPr="0072740C">
        <w:rPr>
          <w:rFonts w:ascii="楷体_GB2312" w:eastAsia="楷体_GB2312" w:hint="eastAsia"/>
          <w:color w:val="000000" w:themeColor="text1"/>
          <w:spacing w:val="-11"/>
          <w:szCs w:val="28"/>
        </w:rPr>
        <w:t>号</w:t>
      </w:r>
    </w:p>
    <w:p w:rsidR="00E45C0E" w:rsidRDefault="00E45C0E" w:rsidP="00E45C0E">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胡其运</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1948年10月15日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河南省信阳市</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强奸、猥亵儿童</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河南省信阳市平桥区人民法院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2023年7月3日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(2022)豫1503刑初792号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5年6个月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民事赔偿：178.04元，已执行，有财产执行通知书和情况说明</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2023年07月03日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2029年01月02日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2023年9月18日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Pr="00EB6E0F">
        <w:rPr>
          <w:rFonts w:ascii="楷体_GB2312" w:eastAsia="楷体_GB2312" w:hAnsi="宋体"/>
          <w:noProof/>
          <w:spacing w:val="30"/>
          <w:szCs w:val="28"/>
        </w:rPr>
        <w:t>3年</w:t>
      </w:r>
      <w:r w:rsidR="00A068A7">
        <w:rPr>
          <w:rFonts w:ascii="楷体_GB2312" w:eastAsia="楷体_GB2312" w:hAnsi="宋体"/>
          <w:noProof/>
          <w:spacing w:val="30"/>
          <w:szCs w:val="28"/>
        </w:rPr>
        <w:t>3</w:t>
      </w:r>
      <w:r w:rsidRPr="00EB6E0F">
        <w:rPr>
          <w:rFonts w:ascii="楷体_GB2312" w:eastAsia="楷体_GB2312" w:hAnsi="宋体"/>
          <w:noProof/>
          <w:spacing w:val="30"/>
          <w:szCs w:val="28"/>
        </w:rPr>
        <w:t>个月</w:t>
      </w:r>
      <w:r w:rsidR="00A068A7">
        <w:rPr>
          <w:rFonts w:ascii="楷体_GB2312" w:eastAsia="楷体_GB2312" w:hAnsi="宋体"/>
          <w:noProof/>
          <w:spacing w:val="30"/>
          <w:szCs w:val="28"/>
        </w:rPr>
        <w:t>20</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E45C0E" w:rsidRDefault="00E45C0E" w:rsidP="00E45C0E">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E45C0E" w:rsidRPr="00E15ACD" w:rsidRDefault="00E45C0E" w:rsidP="00E45C0E">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E45C0E" w:rsidRPr="006D2A4E" w:rsidRDefault="00E45C0E" w:rsidP="00E45C0E">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E45C0E" w:rsidRPr="006417DE" w:rsidRDefault="00E45C0E" w:rsidP="00E45C0E">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该犯因患病，身体弱不能正常参加三课学习，为“三课”非入学人员。</w:t>
      </w:r>
    </w:p>
    <w:p w:rsidR="00E45C0E" w:rsidRPr="006417DE" w:rsidRDefault="00E45C0E" w:rsidP="00E45C0E">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该犯为病号，能够遵从医嘱，配合治疗，完成改造任务。</w:t>
      </w:r>
    </w:p>
    <w:p w:rsidR="00E45C0E" w:rsidRPr="006417DE" w:rsidRDefault="00E45C0E" w:rsidP="00E45C0E">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该犯于2024年</w:t>
      </w:r>
      <w:r>
        <w:rPr>
          <w:rFonts w:ascii="楷体_GB2312" w:eastAsia="楷体_GB2312" w:hAnsi="MS Mincho"/>
          <w:color w:val="auto"/>
          <w:spacing w:val="28"/>
          <w:szCs w:val="28"/>
          <w:u w:val="single"/>
        </w:rPr>
        <w:t>12</w:t>
      </w:r>
      <w:r w:rsidRPr="006417DE">
        <w:rPr>
          <w:rFonts w:ascii="楷体_GB2312" w:eastAsia="楷体_GB2312" w:hAnsi="MS Mincho" w:hint="eastAsia"/>
          <w:color w:val="auto"/>
          <w:spacing w:val="28"/>
          <w:szCs w:val="28"/>
          <w:u w:val="single"/>
        </w:rPr>
        <w:t>月</w:t>
      </w:r>
      <w:r>
        <w:rPr>
          <w:rFonts w:ascii="楷体_GB2312" w:eastAsia="楷体_GB2312" w:hAnsi="MS Mincho"/>
          <w:color w:val="auto"/>
          <w:spacing w:val="28"/>
          <w:szCs w:val="28"/>
          <w:u w:val="single"/>
        </w:rPr>
        <w:t>16</w:t>
      </w:r>
      <w:r w:rsidRPr="006417DE">
        <w:rPr>
          <w:rFonts w:ascii="楷体_GB2312" w:eastAsia="楷体_GB2312" w:hAnsi="MS Mincho" w:hint="eastAsia"/>
          <w:color w:val="auto"/>
          <w:spacing w:val="28"/>
          <w:szCs w:val="28"/>
          <w:u w:val="single"/>
        </w:rPr>
        <w:t>日被认定为老年犯，丧失劳动能力，生活能自理。</w:t>
      </w:r>
    </w:p>
    <w:p w:rsidR="00E45C0E" w:rsidRPr="00E15ACD" w:rsidRDefault="00E45C0E" w:rsidP="00E45C0E">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2024年07月、2025年01月、2025年07月</w:t>
      </w:r>
      <w:r w:rsidRPr="00E15ACD">
        <w:rPr>
          <w:rFonts w:ascii="楷体_GB2312" w:eastAsia="楷体_GB2312" w:hAnsi="MS Mincho" w:hint="eastAsia"/>
          <w:color w:val="auto"/>
          <w:spacing w:val="28"/>
          <w:szCs w:val="28"/>
          <w:u w:val="single"/>
        </w:rPr>
        <w:t>分别获得表扬奖励。</w:t>
      </w:r>
    </w:p>
    <w:p w:rsidR="00E45C0E" w:rsidRPr="001F7137" w:rsidRDefault="00E45C0E" w:rsidP="00E45C0E">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w:t>
      </w:r>
      <w:r w:rsidRPr="00E15ACD">
        <w:rPr>
          <w:rFonts w:ascii="楷体_GB2312" w:eastAsia="楷体_GB2312" w:hAnsi="MS Mincho" w:hint="eastAsia"/>
          <w:color w:val="auto"/>
          <w:spacing w:val="28"/>
          <w:szCs w:val="28"/>
          <w:u w:val="single"/>
        </w:rPr>
        <w:lastRenderedPageBreak/>
        <w:t>该犯获得表扬奖励</w:t>
      </w:r>
      <w:r w:rsidRPr="00EB6E0F">
        <w:rPr>
          <w:rFonts w:ascii="楷体_GB2312" w:eastAsia="楷体_GB2312" w:hAnsi="MS Mincho"/>
          <w:noProof/>
          <w:color w:val="auto"/>
          <w:spacing w:val="28"/>
          <w:szCs w:val="28"/>
          <w:u w:val="single"/>
        </w:rPr>
        <w:t>3</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EA0C8C" w:rsidRDefault="00E45C0E" w:rsidP="00E45C0E">
      <w:pPr>
        <w:spacing w:line="460" w:lineRule="exact"/>
        <w:rPr>
          <w:rFonts w:ascii="楷体_GB2312" w:eastAsia="楷体_GB2312"/>
          <w:color w:val="auto"/>
          <w:spacing w:val="28"/>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胡其运</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7E64DD">
        <w:rPr>
          <w:rFonts w:ascii="楷体_GB2312" w:eastAsia="楷体_GB2312" w:hint="eastAsia"/>
          <w:color w:val="auto"/>
          <w:spacing w:val="28"/>
          <w:szCs w:val="28"/>
          <w:u w:val="single"/>
        </w:rPr>
        <w:t>四个月</w:t>
      </w:r>
      <w:r>
        <w:rPr>
          <w:rFonts w:ascii="楷体_GB2312" w:eastAsia="楷体_GB2312" w:hint="eastAsia"/>
          <w:color w:val="auto"/>
          <w:spacing w:val="28"/>
          <w:szCs w:val="28"/>
        </w:rPr>
        <w:t>。特提请裁定。</w:t>
      </w:r>
    </w:p>
    <w:p w:rsidR="00E45C0E" w:rsidRDefault="00E45C0E" w:rsidP="00E45C0E">
      <w:pPr>
        <w:pStyle w:val="a7"/>
      </w:pPr>
    </w:p>
    <w:p w:rsidR="00E45C0E" w:rsidRPr="00E45C0E" w:rsidRDefault="00E45C0E" w:rsidP="00E45C0E"/>
    <w:p w:rsidR="00E45C0E" w:rsidRPr="00E45C0E" w:rsidRDefault="00E45C0E" w:rsidP="00E45C0E">
      <w:pPr>
        <w:spacing w:line="460" w:lineRule="exact"/>
        <w:rPr>
          <w:rFonts w:ascii="楷体_GB2312" w:eastAsia="楷体_GB2312"/>
          <w:color w:val="auto"/>
          <w:spacing w:val="28"/>
          <w:szCs w:val="28"/>
        </w:rPr>
      </w:pPr>
      <w:r w:rsidRPr="00E45C0E">
        <w:rPr>
          <w:rFonts w:ascii="楷体_GB2312" w:eastAsia="楷体_GB2312" w:hint="eastAsia"/>
          <w:color w:val="auto"/>
          <w:spacing w:val="28"/>
          <w:szCs w:val="28"/>
        </w:rPr>
        <w:t xml:space="preserve">　此致</w:t>
      </w:r>
    </w:p>
    <w:p w:rsidR="00E45C0E" w:rsidRPr="00E45C0E" w:rsidRDefault="00E45C0E" w:rsidP="00E45C0E">
      <w:pPr>
        <w:spacing w:line="460" w:lineRule="exact"/>
        <w:rPr>
          <w:rFonts w:ascii="楷体_GB2312" w:eastAsia="楷体_GB2312"/>
          <w:color w:val="auto"/>
          <w:szCs w:val="28"/>
        </w:rPr>
      </w:pPr>
      <w:r w:rsidRPr="00E45C0E">
        <w:rPr>
          <w:rFonts w:ascii="楷体_GB2312" w:eastAsia="楷体_GB2312" w:hint="eastAsia"/>
          <w:color w:val="auto"/>
          <w:spacing w:val="28"/>
          <w:szCs w:val="28"/>
        </w:rPr>
        <w:t>南阳市中级人民法院</w:t>
      </w:r>
    </w:p>
    <w:p w:rsidR="00EA0C8C" w:rsidRDefault="00EA0C8C"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zCs w:val="28"/>
        </w:rPr>
      </w:pPr>
    </w:p>
    <w:p w:rsidR="00E45C0E" w:rsidRDefault="00E45C0E" w:rsidP="00EA0C8C">
      <w:pPr>
        <w:spacing w:line="460" w:lineRule="exact"/>
        <w:rPr>
          <w:rFonts w:ascii="楷体_GB2312" w:eastAsia="楷体_GB2312"/>
          <w:color w:val="auto"/>
          <w:szCs w:val="28"/>
        </w:rPr>
      </w:pPr>
    </w:p>
    <w:p w:rsidR="00E45C0E" w:rsidRDefault="00E45C0E" w:rsidP="00EA0C8C">
      <w:pPr>
        <w:spacing w:line="460" w:lineRule="exact"/>
        <w:rPr>
          <w:rFonts w:ascii="楷体_GB2312" w:eastAsia="楷体_GB2312"/>
          <w:color w:val="auto"/>
          <w:szCs w:val="28"/>
        </w:rPr>
      </w:pPr>
    </w:p>
    <w:p w:rsidR="00E45C0E" w:rsidRDefault="00E45C0E" w:rsidP="00EA0C8C">
      <w:pPr>
        <w:spacing w:line="460" w:lineRule="exact"/>
        <w:rPr>
          <w:rFonts w:ascii="楷体_GB2312" w:eastAsia="楷体_GB2312"/>
          <w:color w:val="auto"/>
          <w:szCs w:val="28"/>
        </w:rPr>
      </w:pPr>
    </w:p>
    <w:p w:rsidR="00E45C0E" w:rsidRPr="00E45C0E" w:rsidRDefault="00E45C0E" w:rsidP="00EA0C8C">
      <w:pPr>
        <w:spacing w:line="460" w:lineRule="exact"/>
        <w:rPr>
          <w:rFonts w:ascii="楷体_GB2312" w:eastAsia="楷体_GB2312"/>
          <w:color w:val="auto"/>
          <w:szCs w:val="28"/>
        </w:rPr>
      </w:pPr>
    </w:p>
    <w:p w:rsidR="00EA0C8C" w:rsidRDefault="00EA0C8C" w:rsidP="00EA0C8C">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EA0C8C" w:rsidRDefault="00EA0C8C" w:rsidP="00EA0C8C">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EA0C8C" w:rsidRDefault="00EA0C8C" w:rsidP="00EA0C8C">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A068A7">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A068A7"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二日</w:t>
      </w:r>
    </w:p>
    <w:p w:rsidR="00EA0C8C" w:rsidRDefault="00EA0C8C" w:rsidP="00EA0C8C">
      <w:pPr>
        <w:spacing w:line="460" w:lineRule="exact"/>
        <w:rPr>
          <w:rFonts w:ascii="楷体_GB2312" w:eastAsia="楷体_GB2312"/>
          <w:color w:val="FF0000"/>
          <w:spacing w:val="28"/>
          <w:szCs w:val="28"/>
        </w:rPr>
      </w:pPr>
    </w:p>
    <w:p w:rsidR="00EA0C8C" w:rsidRDefault="00EA0C8C" w:rsidP="00EA0C8C">
      <w:pPr>
        <w:spacing w:line="460" w:lineRule="exact"/>
        <w:rPr>
          <w:rFonts w:ascii="楷体_GB2312" w:eastAsia="楷体_GB2312"/>
          <w:color w:val="auto"/>
          <w:spacing w:val="28"/>
          <w:szCs w:val="28"/>
        </w:rPr>
      </w:pPr>
    </w:p>
    <w:p w:rsidR="00E45C0E" w:rsidRDefault="00E45C0E" w:rsidP="00EA0C8C">
      <w:pPr>
        <w:spacing w:line="460" w:lineRule="exact"/>
        <w:rPr>
          <w:rFonts w:ascii="楷体_GB2312" w:eastAsia="楷体_GB2312"/>
          <w:color w:val="auto"/>
          <w:spacing w:val="28"/>
          <w:szCs w:val="28"/>
        </w:rPr>
      </w:pPr>
    </w:p>
    <w:p w:rsidR="00876611" w:rsidRDefault="00EA0C8C" w:rsidP="00EA0C8C">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00C239DA">
        <w:rPr>
          <w:rFonts w:ascii="楷体_GB2312" w:eastAsia="楷体_GB2312" w:hint="eastAsia"/>
          <w:noProof/>
          <w:color w:val="auto"/>
          <w:spacing w:val="11"/>
          <w:szCs w:val="28"/>
          <w:u w:val="single"/>
        </w:rPr>
        <w:t>胡其运</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71A" w:rsidRDefault="00B3071A" w:rsidP="00BE1C1C">
      <w:pPr>
        <w:spacing w:line="240" w:lineRule="auto"/>
      </w:pPr>
      <w:r>
        <w:separator/>
      </w:r>
    </w:p>
  </w:endnote>
  <w:endnote w:type="continuationSeparator" w:id="0">
    <w:p w:rsidR="00B3071A" w:rsidRDefault="00B3071A"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71A" w:rsidRDefault="00B3071A" w:rsidP="00BE1C1C">
      <w:pPr>
        <w:spacing w:line="240" w:lineRule="auto"/>
      </w:pPr>
      <w:r>
        <w:separator/>
      </w:r>
    </w:p>
  </w:footnote>
  <w:footnote w:type="continuationSeparator" w:id="0">
    <w:p w:rsidR="00B3071A" w:rsidRDefault="00B3071A"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259A1"/>
    <w:rsid w:val="000A3889"/>
    <w:rsid w:val="00186FE5"/>
    <w:rsid w:val="001948DC"/>
    <w:rsid w:val="0028776D"/>
    <w:rsid w:val="002E2868"/>
    <w:rsid w:val="002F05CA"/>
    <w:rsid w:val="00305F2E"/>
    <w:rsid w:val="00365BEC"/>
    <w:rsid w:val="003738AA"/>
    <w:rsid w:val="003975CD"/>
    <w:rsid w:val="0051161E"/>
    <w:rsid w:val="00514F9F"/>
    <w:rsid w:val="00531002"/>
    <w:rsid w:val="00565C01"/>
    <w:rsid w:val="005D4EA9"/>
    <w:rsid w:val="005F1B2D"/>
    <w:rsid w:val="006F59BB"/>
    <w:rsid w:val="0072740C"/>
    <w:rsid w:val="00743796"/>
    <w:rsid w:val="00786681"/>
    <w:rsid w:val="007D4061"/>
    <w:rsid w:val="00876611"/>
    <w:rsid w:val="0089503A"/>
    <w:rsid w:val="009A57E1"/>
    <w:rsid w:val="00A05981"/>
    <w:rsid w:val="00A068A7"/>
    <w:rsid w:val="00A41859"/>
    <w:rsid w:val="00AC493A"/>
    <w:rsid w:val="00B3071A"/>
    <w:rsid w:val="00BA519E"/>
    <w:rsid w:val="00BE1C1C"/>
    <w:rsid w:val="00C16B7B"/>
    <w:rsid w:val="00C239DA"/>
    <w:rsid w:val="00CD2E0A"/>
    <w:rsid w:val="00D14682"/>
    <w:rsid w:val="00DD63F1"/>
    <w:rsid w:val="00DF38C8"/>
    <w:rsid w:val="00E15ACD"/>
    <w:rsid w:val="00E45C0E"/>
    <w:rsid w:val="00E557E6"/>
    <w:rsid w:val="00EA0C8C"/>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 w:type="paragraph" w:styleId="a7">
    <w:name w:val="Salutation"/>
    <w:basedOn w:val="a"/>
    <w:next w:val="a"/>
    <w:link w:val="a8"/>
    <w:uiPriority w:val="99"/>
    <w:unhideWhenUsed/>
    <w:rsid w:val="00E45C0E"/>
    <w:rPr>
      <w:rFonts w:ascii="楷体_GB2312" w:eastAsia="楷体_GB2312"/>
      <w:color w:val="auto"/>
      <w:spacing w:val="28"/>
      <w:szCs w:val="28"/>
    </w:rPr>
  </w:style>
  <w:style w:type="character" w:customStyle="1" w:styleId="a8">
    <w:name w:val="称呼 字符"/>
    <w:basedOn w:val="a0"/>
    <w:link w:val="a7"/>
    <w:uiPriority w:val="99"/>
    <w:rsid w:val="00E45C0E"/>
    <w:rPr>
      <w:rFonts w:ascii="楷体_GB2312" w:eastAsia="楷体_GB2312" w:hAnsi="Times New Roman" w:cs="Times New Roman"/>
      <w:spacing w:val="28"/>
      <w:kern w:val="0"/>
      <w:sz w:val="28"/>
      <w:szCs w:val="28"/>
      <w:u w:color="000000"/>
    </w:rPr>
  </w:style>
  <w:style w:type="paragraph" w:styleId="a9">
    <w:name w:val="Closing"/>
    <w:basedOn w:val="a"/>
    <w:link w:val="aa"/>
    <w:uiPriority w:val="99"/>
    <w:unhideWhenUsed/>
    <w:rsid w:val="00E45C0E"/>
    <w:pPr>
      <w:ind w:leftChars="2100" w:left="100"/>
    </w:pPr>
    <w:rPr>
      <w:rFonts w:ascii="楷体_GB2312" w:eastAsia="楷体_GB2312"/>
      <w:color w:val="auto"/>
      <w:spacing w:val="28"/>
      <w:szCs w:val="28"/>
    </w:rPr>
  </w:style>
  <w:style w:type="character" w:customStyle="1" w:styleId="aa">
    <w:name w:val="结束语 字符"/>
    <w:basedOn w:val="a0"/>
    <w:link w:val="a9"/>
    <w:uiPriority w:val="99"/>
    <w:rsid w:val="00E45C0E"/>
    <w:rPr>
      <w:rFonts w:ascii="楷体_GB2312" w:eastAsia="楷体_GB2312" w:hAnsi="Times New Roman" w:cs="Times New Roman"/>
      <w:spacing w:val="28"/>
      <w:kern w:val="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2025-08-23T06:35:00Z</dcterms:created>
  <dcterms:modified xsi:type="dcterms:W3CDTF">2025-09-13T02:26:00Z</dcterms:modified>
</cp:coreProperties>
</file>