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）宛狱减字第68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0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杨旭</w:t>
      </w:r>
      <w:r>
        <w:rPr>
          <w:rFonts w:hint="eastAsia" w:ascii="楷体_GB2312" w:hAnsi="宋体" w:eastAsia="楷体_GB2312"/>
          <w:color w:val="auto"/>
          <w:szCs w:val="28"/>
        </w:rPr>
        <w:t>，男，</w:t>
      </w:r>
      <w:r>
        <w:rPr>
          <w:rFonts w:ascii="楷体_GB2312" w:eastAsia="楷体_GB2312"/>
          <w:color w:val="auto"/>
          <w:szCs w:val="28"/>
        </w:rPr>
        <w:t>1993年10月23日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贵州省遵义市播州区</w:t>
      </w:r>
      <w:r>
        <w:rPr>
          <w:rFonts w:hint="eastAsia" w:ascii="楷体_GB2312" w:hAnsi="宋体" w:eastAsia="楷体_GB2312"/>
          <w:color w:val="auto"/>
          <w:szCs w:val="28"/>
        </w:rPr>
        <w:t>。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因</w:t>
      </w:r>
      <w:r>
        <w:rPr>
          <w:rFonts w:hint="eastAsia" w:ascii="楷体_GB2312" w:eastAsia="楷体_GB2312"/>
          <w:color w:val="auto"/>
          <w:szCs w:val="28"/>
        </w:rPr>
        <w:t>犯</w:t>
      </w:r>
      <w:r>
        <w:rPr>
          <w:rFonts w:ascii="楷体_GB2312" w:eastAsia="楷体_GB2312"/>
          <w:color w:val="auto"/>
          <w:szCs w:val="28"/>
        </w:rPr>
        <w:t>销售伪劣产品、伪造公司印章</w:t>
      </w:r>
      <w:r>
        <w:rPr>
          <w:rFonts w:hint="eastAsia" w:ascii="楷体_GB2312" w:eastAsia="楷体_GB2312"/>
          <w:color w:val="auto"/>
          <w:szCs w:val="28"/>
        </w:rPr>
        <w:t>罪</w:t>
      </w:r>
      <w:r>
        <w:rPr>
          <w:rFonts w:hint="eastAsia" w:ascii="楷体_GB2312" w:eastAsia="楷体_GB2312"/>
          <w:color w:val="auto"/>
          <w:szCs w:val="28"/>
          <w:lang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河南省方城县人民法院</w:t>
      </w:r>
      <w:r>
        <w:rPr>
          <w:rFonts w:hint="eastAsia" w:ascii="楷体_GB2312" w:eastAsia="楷体_GB2312"/>
          <w:color w:val="auto"/>
          <w:szCs w:val="28"/>
          <w:lang w:eastAsia="zh-CN"/>
        </w:rPr>
        <w:t>于</w:t>
      </w:r>
      <w:r>
        <w:rPr>
          <w:rFonts w:ascii="楷体_GB2312" w:eastAsia="楷体_GB2312"/>
          <w:color w:val="auto"/>
          <w:szCs w:val="28"/>
        </w:rPr>
        <w:t>2023年10月7日</w:t>
      </w:r>
      <w:r>
        <w:rPr>
          <w:rFonts w:hint="eastAsia" w:ascii="楷体_GB2312" w:eastAsia="楷体_GB2312"/>
          <w:color w:val="auto"/>
          <w:szCs w:val="28"/>
          <w:lang w:eastAsia="zh-CN"/>
        </w:rPr>
        <w:t>以</w:t>
      </w:r>
      <w:r>
        <w:rPr>
          <w:rFonts w:ascii="楷体_GB2312" w:eastAsia="楷体_GB2312"/>
          <w:color w:val="auto"/>
          <w:szCs w:val="28"/>
        </w:rPr>
        <w:t>（2023）豫1322刑初332号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三年六个月</w:t>
      </w:r>
      <w:r>
        <w:rPr>
          <w:rFonts w:hint="eastAsia" w:ascii="楷体_GB2312" w:eastAsia="楷体_GB2312"/>
          <w:color w:val="auto"/>
          <w:szCs w:val="28"/>
          <w:lang w:eastAsia="zh-CN"/>
        </w:rPr>
        <w:t>，并处罚金20.2万元，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自2023年2月22日至2026年8月21日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。因该犯不服，提出上诉。后经河南省南阳市中级人民法院于20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年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12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14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日以（20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）豫1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刑终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885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2024年3月4日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7个月30天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，在服装缝纫上门里襟贴岗位上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由于该犯改造表现积极，于</w:t>
      </w:r>
      <w:r>
        <w:rPr>
          <w:rFonts w:ascii="楷体_GB2312" w:eastAsia="楷体_GB2312"/>
          <w:color w:val="auto"/>
          <w:szCs w:val="28"/>
          <w:u w:val="single"/>
        </w:rPr>
        <w:t>2024年12月，2025年6月</w:t>
      </w:r>
      <w:r>
        <w:rPr>
          <w:rFonts w:hint="eastAsia" w:ascii="楷体_GB2312" w:eastAsia="楷体_GB2312"/>
          <w:color w:val="auto"/>
          <w:szCs w:val="28"/>
          <w:u w:val="single"/>
        </w:rPr>
        <w:t>分别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该犯获得表扬奖励</w:t>
      </w:r>
      <w:r>
        <w:rPr>
          <w:rFonts w:ascii="楷体_GB2312" w:hAnsi="宋体" w:eastAsia="楷体_GB2312"/>
          <w:color w:val="auto"/>
          <w:szCs w:val="28"/>
          <w:u w:val="single"/>
        </w:rPr>
        <w:t>2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杨旭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>（公章）</w:t>
      </w:r>
    </w:p>
    <w:p>
      <w:pPr>
        <w:spacing w:line="442" w:lineRule="atLeast"/>
      </w:pPr>
      <w:r>
        <w:rPr>
          <w:rFonts w:hint="eastAsia" w:ascii="楷体_GB2312" w:eastAsia="楷体_GB2312"/>
          <w:color w:val="auto"/>
          <w:szCs w:val="28"/>
        </w:rPr>
        <w:t>　　　　　　　 　　　　　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bookmarkStart w:id="0" w:name="_GoBack"/>
      <w:bookmarkEnd w:id="0"/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6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杨旭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3" o:spid="_x0000_s1026" o:spt="202" type="#_x0000_t202" style="position:absolute;left:0pt;margin-left:0pt;margin-top:728.25pt;height:144pt;width:144pt;mso-position-vertical-relative:page;mso-wrap-style:none;z-index:251663360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IOaT+a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杨旭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1A18"/>
    <w:rsid w:val="604A78EB"/>
    <w:rsid w:val="76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2025-12-22T09:10:00Z</dcterms:created>
  <dc:creator>Administrator</dc:creator>
  <cp:lastModifiedBy>Administrator</cp:lastModifiedBy>
  <dcterms:modified xsi:type="dcterms:W3CDTF">2025-12-23T00:39:58Z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