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724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hint="eastAsia" w:ascii="楷体_GB2312" w:eastAsia="楷体_GB2312"/>
          <w:szCs w:val="28"/>
          <w:lang w:eastAsia="zh-CN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韩帅</w:t>
      </w:r>
      <w:r>
        <w:rPr>
          <w:rFonts w:hint="eastAsia" w:ascii="楷体_GB2312" w:eastAsia="楷体_GB2312"/>
          <w:szCs w:val="28"/>
        </w:rPr>
        <w:t>，男，</w:t>
      </w:r>
      <w:r>
        <w:rPr>
          <w:rFonts w:hint="eastAsia" w:ascii="楷体_GB2312" w:eastAsia="楷体_GB2312"/>
          <w:szCs w:val="28"/>
          <w:lang w:val="en-US" w:eastAsia="zh-CN"/>
        </w:rPr>
        <w:t>1989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27</w:t>
      </w:r>
      <w:r>
        <w:rPr>
          <w:rFonts w:hint="eastAsia" w:ascii="楷体_GB2312" w:eastAsia="楷体_GB2312"/>
          <w:szCs w:val="28"/>
        </w:rPr>
        <w:t>日出生，汉族，原户籍所在地河南省遂平县</w:t>
      </w:r>
      <w:r>
        <w:rPr>
          <w:rFonts w:hint="eastAsia" w:ascii="楷体_GB2312" w:eastAsia="楷体_GB2312"/>
          <w:szCs w:val="28"/>
          <w:lang w:eastAsia="zh-CN"/>
        </w:rPr>
        <w:t>。因犯</w:t>
      </w:r>
      <w:r>
        <w:rPr>
          <w:rFonts w:hint="eastAsia" w:ascii="楷体_GB2312" w:eastAsia="楷体_GB2312"/>
          <w:szCs w:val="28"/>
          <w:lang w:val="en-US" w:eastAsia="zh-CN"/>
        </w:rPr>
        <w:t>组织卖淫</w:t>
      </w:r>
      <w:r>
        <w:rPr>
          <w:rFonts w:hint="eastAsia" w:ascii="楷体_GB2312" w:eastAsia="楷体_GB2312"/>
          <w:szCs w:val="28"/>
        </w:rPr>
        <w:t>罪经</w:t>
      </w:r>
      <w:r>
        <w:rPr>
          <w:rFonts w:hint="eastAsia" w:ascii="楷体_GB2312" w:eastAsia="楷体_GB2312"/>
          <w:szCs w:val="28"/>
          <w:lang w:eastAsia="zh-CN"/>
        </w:rPr>
        <w:t>河南省泌阳县人民法院</w:t>
      </w:r>
      <w:r>
        <w:rPr>
          <w:rFonts w:hint="eastAsia" w:ascii="楷体_GB2312" w:eastAsia="楷体_GB2312"/>
          <w:szCs w:val="28"/>
        </w:rPr>
        <w:t>于</w:t>
      </w:r>
      <w:r>
        <w:rPr>
          <w:rFonts w:hint="eastAsia" w:ascii="楷体_GB2312" w:eastAsia="楷体_GB2312"/>
          <w:szCs w:val="28"/>
          <w:lang w:val="en-US" w:eastAsia="zh-CN"/>
        </w:rPr>
        <w:t>2022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8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30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以（2022）豫1726刑初5号刑事判决书判处有期徒刑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五</w:t>
      </w:r>
      <w:r>
        <w:rPr>
          <w:rFonts w:hint="eastAsia" w:ascii="楷体_GB2312" w:eastAsia="楷体_GB2312"/>
          <w:szCs w:val="28"/>
        </w:rPr>
        <w:t>年，</w:t>
      </w:r>
      <w:r>
        <w:rPr>
          <w:rFonts w:hint="eastAsia" w:ascii="楷体_GB2312" w:eastAsia="楷体_GB2312"/>
          <w:szCs w:val="28"/>
          <w:lang w:val="en-US" w:eastAsia="zh-CN"/>
        </w:rPr>
        <w:t>并处罚金人民币五万元（已缴纳）。该犯不服，提出上诉。经河南省驻马店市中级人民法院于2022年11月10日以（2022）豫17刑终687号刑事裁定书裁定：驳回上诉，维持原判。</w:t>
      </w:r>
      <w:r>
        <w:rPr>
          <w:rFonts w:hint="eastAsia" w:ascii="楷体_GB2312" w:eastAsia="楷体_GB2312"/>
          <w:szCs w:val="28"/>
        </w:rPr>
        <w:t>刑期自20</w:t>
      </w:r>
      <w:r>
        <w:rPr>
          <w:rFonts w:hint="eastAsia" w:ascii="楷体_GB2312" w:eastAsia="楷体_GB2312"/>
          <w:szCs w:val="28"/>
          <w:lang w:val="en-US" w:eastAsia="zh-CN"/>
        </w:rPr>
        <w:t>21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起</w:t>
      </w:r>
      <w:r>
        <w:rPr>
          <w:rFonts w:hint="eastAsia" w:ascii="楷体_GB2312" w:eastAsia="楷体_GB2312"/>
          <w:szCs w:val="28"/>
        </w:rPr>
        <w:t>至20</w:t>
      </w:r>
      <w:r>
        <w:rPr>
          <w:rFonts w:hint="eastAsia" w:ascii="楷体_GB2312" w:eastAsia="楷体_GB2312"/>
          <w:szCs w:val="28"/>
          <w:lang w:val="en-US" w:eastAsia="zh-CN"/>
        </w:rPr>
        <w:t>26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eastAsia="zh-CN"/>
        </w:rPr>
        <w:t>止</w:t>
      </w:r>
      <w:r>
        <w:rPr>
          <w:rFonts w:hint="eastAsia" w:ascii="楷体_GB2312" w:eastAsia="楷体_GB2312"/>
          <w:szCs w:val="28"/>
        </w:rPr>
        <w:t>。于20</w:t>
      </w:r>
      <w:r>
        <w:rPr>
          <w:rFonts w:hint="eastAsia" w:ascii="楷体_GB2312" w:eastAsia="楷体_GB2312"/>
          <w:szCs w:val="28"/>
          <w:lang w:val="en-US" w:eastAsia="zh-CN"/>
        </w:rPr>
        <w:t>23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2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</w:t>
      </w:r>
      <w:r>
        <w:rPr>
          <w:rFonts w:hint="eastAsia" w:ascii="楷体_GB2312" w:eastAsia="楷体_GB2312"/>
          <w:szCs w:val="28"/>
        </w:rPr>
        <w:t>日送我狱服刑改造。服刑期间执行刑期变动情况：</w:t>
      </w:r>
      <w:r>
        <w:rPr>
          <w:rFonts w:hint="eastAsia" w:ascii="楷体_GB2312" w:eastAsia="楷体_GB2312"/>
          <w:szCs w:val="28"/>
          <w:lang w:val="en-US" w:eastAsia="zh-CN"/>
        </w:rPr>
        <w:t>无</w:t>
      </w:r>
      <w:r>
        <w:rPr>
          <w:rFonts w:hint="eastAsia" w:ascii="楷体_GB2312" w:eastAsia="楷体_GB2312"/>
          <w:szCs w:val="28"/>
        </w:rPr>
        <w:t>，现余刑</w:t>
      </w:r>
      <w:r>
        <w:rPr>
          <w:rFonts w:hint="eastAsia" w:ascii="楷体_GB2312" w:eastAsia="楷体_GB2312"/>
          <w:szCs w:val="28"/>
          <w:lang w:val="en-US" w:eastAsia="zh-CN"/>
        </w:rPr>
        <w:t>8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5</w:t>
      </w:r>
      <w:r>
        <w:rPr>
          <w:rFonts w:hint="eastAsia" w:ascii="楷体_GB2312" w:eastAsia="楷体_GB2312"/>
          <w:szCs w:val="28"/>
        </w:rPr>
        <w:t>天</w:t>
      </w:r>
      <w:r>
        <w:rPr>
          <w:rFonts w:hint="eastAsia" w:ascii="楷体_GB2312" w:eastAsia="楷体_GB2312"/>
          <w:szCs w:val="28"/>
          <w:lang w:eastAsia="zh-CN"/>
        </w:rPr>
        <w:t>。</w:t>
      </w:r>
    </w:p>
    <w:p>
      <w:pPr>
        <w:spacing w:before="277" w:after="240"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机</w:t>
      </w:r>
      <w:bookmarkStart w:id="0" w:name="_GoBack"/>
      <w:bookmarkEnd w:id="0"/>
      <w:r>
        <w:rPr>
          <w:rFonts w:hint="eastAsia" w:ascii="楷体_GB2312" w:eastAsia="楷体_GB2312"/>
          <w:snapToGrid w:val="0"/>
          <w:szCs w:val="28"/>
          <w:u w:val="single"/>
          <w:lang w:eastAsia="zh-CN"/>
        </w:rPr>
        <w:t>工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2024年3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2024年9月、2025年2月、2025年7月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5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韩帅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八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</w:t>
      </w:r>
    </w:p>
    <w:p>
      <w:pPr>
        <w:spacing w:line="500" w:lineRule="exact"/>
        <w:ind w:firstLine="560" w:firstLineChars="200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  <w:lang w:val="en-US" w:eastAsia="zh-CN"/>
        </w:rPr>
      </w:pPr>
      <w:r>
        <w:rPr>
          <w:rFonts w:hint="eastAsia" w:ascii="楷体_GB2312" w:eastAsia="楷体_GB2312"/>
          <w:szCs w:val="28"/>
          <w:lang w:val="en-US" w:eastAsia="zh-CN"/>
        </w:rPr>
        <w:t xml:space="preserve">  </w:t>
      </w:r>
    </w:p>
    <w:p>
      <w:pPr>
        <w:rPr>
          <w:rFonts w:hint="eastAsia" w:ascii="楷体_GB2312" w:eastAsia="楷体_GB2312"/>
          <w:szCs w:val="28"/>
          <w:lang w:val="en-US" w:eastAsia="zh-CN"/>
        </w:rPr>
      </w:pPr>
    </w:p>
    <w:p>
      <w:pPr>
        <w:rPr>
          <w:rFonts w:hint="eastAsia" w:ascii="楷体_GB2312" w:eastAsia="楷体_GB2312"/>
          <w:szCs w:val="28"/>
          <w:lang w:val="en-US" w:eastAsia="zh-CN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韩帅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42BE"/>
    <w:rsid w:val="08FB4493"/>
    <w:rsid w:val="2E09073B"/>
    <w:rsid w:val="3EBF7D2F"/>
    <w:rsid w:val="49AE0C20"/>
    <w:rsid w:val="5186640F"/>
    <w:rsid w:val="615E3089"/>
    <w:rsid w:val="73C0636D"/>
    <w:rsid w:val="79B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2025-12-25T01:50:46Z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